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fr-FR" w:eastAsia="fr-FR"/>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B21743" w:rsidRPr="00EC3B3C" w:rsidRDefault="00B21743" w:rsidP="005C1625">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" fillcolor="white [3201]" stroked="f" strokeweight=".5pt">
                <v:path arrowok="t"/>
                <v:textbox>
                  <w:txbxContent>
                    <w:p w14:paraId="6EBB538D" w14:textId="77777777" w:rsidR="00B21743" w:rsidRPr="00EC3B3C" w:rsidRDefault="00B21743" w:rsidP="005C1625">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fr-FR" w:eastAsia="fr-FR"/>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B21743" w:rsidRDefault="00B21743" w:rsidP="000101DD">
                              <w:pPr>
                                <w:jc w:val="center"/>
                                <w:rPr>
                                  <w:b/>
                                  <w:bCs/>
                                  <w:color w:val="0070C0"/>
                                  <w:sz w:val="56"/>
                                  <w:szCs w:val="32"/>
                                  <w:lang w:val="en-US"/>
                                </w:rPr>
                              </w:pPr>
                              <w:r>
                                <w:rPr>
                                  <w:b/>
                                  <w:bCs/>
                                  <w:color w:val="0070C0"/>
                                  <w:sz w:val="56"/>
                                  <w:szCs w:val="32"/>
                                  <w:lang w:val="en-US"/>
                                </w:rPr>
                                <w:t>Templates for Mid-Term Evaluation Report</w:t>
                              </w:r>
                            </w:p>
                            <w:p w14:paraId="10C6E1A9" w14:textId="77777777" w:rsidR="00B21743" w:rsidRPr="00D652BF" w:rsidRDefault="00B21743" w:rsidP="000101DD">
                              <w:pPr>
                                <w:jc w:val="center"/>
                                <w:rPr>
                                  <w:b/>
                                  <w:bCs/>
                                  <w:color w:val="0070C0"/>
                                  <w:sz w:val="56"/>
                                  <w:szCs w:val="32"/>
                                  <w:lang w:val="en-US"/>
                                </w:rPr>
                              </w:pPr>
                              <w:r>
                                <w:rPr>
                                  <w:b/>
                                  <w:bCs/>
                                  <w:color w:val="0070C0"/>
                                  <w:sz w:val="56"/>
                                  <w:szCs w:val="32"/>
                                  <w:lang w:val="en-US"/>
                                </w:rPr>
                                <w:t>(Individual and Consensus)</w:t>
                              </w:r>
                            </w:p>
                            <w:p w14:paraId="38CBD7F4" w14:textId="77777777" w:rsidR="00B21743" w:rsidRPr="00722C4A" w:rsidRDefault="00B21743" w:rsidP="005C1625">
                              <w:pPr>
                                <w:pStyle w:val="Default"/>
                                <w:rPr>
                                  <w:b/>
                                  <w:bCs/>
                                  <w:color w:val="404040"/>
                                  <w:sz w:val="48"/>
                                  <w:szCs w:val="32"/>
                                  <w:lang w:val="en-US"/>
                                </w:rPr>
                              </w:pPr>
                            </w:p>
                            <w:p w14:paraId="7F287105" w14:textId="77777777" w:rsidR="00B21743" w:rsidRDefault="00B21743"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B21743" w:rsidRPr="00722C4A" w:rsidRDefault="00B21743" w:rsidP="005C1625">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7BDF3D5E" w14:textId="77777777" w:rsidR="00B21743" w:rsidRDefault="00B21743"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B21743" w:rsidRDefault="00B21743"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0FBE8346" w14:textId="77777777" w:rsidR="00B21743" w:rsidRPr="00623018" w:rsidRDefault="00B21743"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3" o:spid="_x0000_s1027" style="position:absolute;margin-left:36pt;margin-top:75.15pt;width:510.4pt;height:629.8pt;z-index:251697152;mso-position-horizontal-relative:page;mso-position-vertical-relative:margin;mso-height-relative:margin" coordorigin=",3522" coordsize="12239,108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" o:allowincell="f">
                <v:group id="Group 194" o:spid="_x0000_s1028"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9QnYxAAAANwAAAAPAAAAZHJzL2Rvd25yZXYueG1sRE9La8JAEL4X/A/LCL3V&#10;TWwrGrOKiC09iOADxNuQnTwwOxuy2yT++26h0Nt8fM9J14OpRUetqywriCcRCOLM6ooLBZfzx8sc&#10;hPPIGmvLpOBBDtar0VOKibY9H6k7+UKEEHYJKii9bxIpXVaSQTexDXHgctsa9AG2hdQt9iHc1HIa&#10;RTNpsOLQUGJD25Ky++nbKPjssd+8xrtuf8+3j9v5/XDdx6TU83jYLEF4Gvy/+M/9pcP8x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9QnYxAAAANwAAAAP&#10;AAAAAAAAAAAAAAAAAKkCAABkcnMvZG93bnJldi54bWxQSwUGAAAAAAQABAD6AAAAmgMAAAAA&#10;">
                  <v:group id="Group 4" o:spid="_x0000_s1029"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shape id="Freeform 5" o:spid="_x0000_s1030"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91wQAA&#10;ANwAAAAPAAAAZHJzL2Rvd25yZXYueG1sRE/bagIxEH0X+g9hCn3TrAUX3RqlCIWKffDSDxg24+5i&#10;MlmSUbd/3xQKvs3hXGe5HrxTN4qpC2xgOilAEdfBdtwY+D59jOegkiBbdIHJwA8lWK+eRkusbLjz&#10;gW5HaVQO4VShgVakr7ROdUse0yT0xJk7h+hRMoyNthHvOdw7/VoUpfbYcW5osadNS/XlePUGxO34&#10;UM+3s921mLqvfbRduRFjXp6H9zdQQoM8xP/uT5vnL0r4eyZ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ZfdcEAAADcAAAADwAAAAAAAAAAAAAAAACXAgAAZHJzL2Rvd25y&#10;ZXYueG1sUEsFBgAAAAAEAAQA9QAAAIUDAAAAAA==&#10;" path="m0,0l17,2863,7132,2578,7132,200,,0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YKv3xAAA&#10;ANwAAAAPAAAAZHJzL2Rvd25yZXYueG1sRE9LTwIxEL6b8B+aIfFioIsawZVCiJEoJ3klXifbcbuw&#10;nS5tgZVfb01MuM2X7znjaWtrcSIfKscKBv0MBHHhdMWlgu1m3huBCBFZY+2YFPxQgOmkczPGXLsz&#10;r+i0jqVIIRxyVGBibHIpQ2HIYui7hjhx385bjAn6UmqP5xRua3mfZU/SYsWpwWBDr4aK/fpoFSwv&#10;Kz97aA7+guax/Nwtvu6Gb+9K3Xbb2QuISG28iv/dHzrNfx7C3zPpAj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Cr98QAAADcAAAADwAAAAAAAAAAAAAAAACXAgAAZHJzL2Rv&#10;d25yZXYueG1sUEsFBgAAAAAEAAQA9QAAAIgDAAAAAA==&#10;" path="m0,569l0,2930,3466,3550,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ARExQAA&#10;ANwAAAAPAAAAZHJzL2Rvd25yZXYueG1sRI9Pb8IwDMXvk/gOkSftNtJFiEFHQPwRAk27DMbdary2&#10;rHGqJoPy7fFh0m623vN7P88WvW/UhbpYB7bwMsxAERfB1Vxa+DpunyegYkJ22AQmCzeKsJgPHmaY&#10;u3DlT7ocUqkkhGOOFqqU2lzrWFTkMQ5DSyzad+g8Jlm7UrsOrxLuG22ybKw91iwNFba0rqj4Ofx6&#10;C6/HzWizdO9mteN0NsXJnE8fxtqnx375BipRn/7Nf9d7J/hToZVnZAI9v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4QBETFAAAA3AAAAA8AAAAAAAAAAAAAAAAAlwIAAGRycy9k&#10;b3ducmV2LnhtbFBLBQYAAAAABAAEAPUAAACJAwAAAAA=&#10;" path="m0,0l0,3550,1591,2746,1591,737,,0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r5/UwQAA&#10;ANwAAAAPAAAAZHJzL2Rvd25yZXYueG1sRE9Li8IwEL4v+B/CCN7WxBVWrUaRwj4OXmz1PjRjW2wm&#10;pcnW6q/fCAt7m4/vOZvdYBvRU+drxxpmUwWCuHCm5lLDKf94XYLwAdlg45g03MnDbjt62WBi3I2P&#10;1GehFDGEfYIaqhDaREpfVGTRT11LHLmL6yyGCLtSmg5vMdw28k2pd2mx5thQYUtpRcU1+7Eajn06&#10;P3/miu65WTRfi0OmHo9U68l42K9BBBrCv/jP/W3i/NUKns/EC+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f1MEAAADcAAAADwAAAAAAAAAAAAAAAACXAgAAZHJzL2Rvd25y&#10;ZXYueG1sUEsFBgAAAAAEAAQA9QAAAIUDAAAAAA==&#10;" path="m1,251l0,2662,4120,2913,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WLcxAAA&#10;ANwAAAAPAAAAZHJzL2Rvd25yZXYueG1sRI9BawIxFITvgv8hPKE3zbZQKVujlKLFi6DbIu3t7eY1&#10;u3TzsiRRV3+9KQgeh5n5hpktetuKI/nQOFbwOMlAEFdON2wUfH2uxi8gQkTW2DomBWcKsJgPBzPM&#10;tTvxjo5FNCJBOOSooI6xy6UMVU0Ww8R1xMn7dd5iTNIbqT2eEty28inLptJiw2mhxo7ea6r+ioNV&#10;sJfb5+J7Zzau/Cmz0i/3rbl8KPUw6t9eQUTq4z18a6+1gkSE/zPpCMj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1i3MQAAADcAAAADwAAAAAAAAAAAAAAAACXAgAAZHJzL2Rv&#10;d25yZXYueG1sUEsFBgAAAAAEAAQA9QAAAIgDAAAAAA==&#10;" path="m0,0l0,4236,3985,3349,3985,921,,0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ldYxQAA&#10;ANwAAAAPAAAAZHJzL2Rvd25yZXYueG1sRI9Ba8JAFITvBf/D8oReim70ICF1FTFYeiioUej1mX1N&#10;QrNvw+7WxH/fFQSPw8x8wyzXg2nFlZxvLCuYTRMQxKXVDVcKzqfdJAXhA7LG1jIpuJGH9Wr0ssRM&#10;256PdC1CJSKEfYYK6hC6TEpf1mTQT21HHL0f6wyGKF0ltcM+wk0r50mykAYbjgs1drStqfwt/oyC&#10;Iv8u3m7+sM/z9NB9XNzX1vSpUq/jYfMOItAQnuFH+1MrmCczuJ+JR0C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CV1jFAAAA3AAAAA8AAAAAAAAAAAAAAAAAlwIAAGRycy9k&#10;b3ducmV2LnhtbFBLBQYAAAAABAAEAPUAAACJAwAAAAA=&#10;" path="m4086,0l4084,4253,,3198,,1072,4086,0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ltIwgAA&#10;ANwAAAAPAAAAZHJzL2Rvd25yZXYueG1sRI9BawIxFITvBf9DeIK3mjVCKatRVJDao1v1/Ng8N4ub&#10;l3WTuuu/bwqFHoeZ+YZZrgfXiAd1ofasYTbNQBCX3tRcaTh97V/fQYSIbLDxTBqeFGC9Gr0sMTe+&#10;5yM9iliJBOGQowYbY5tLGUpLDsPUt8TJu/rOYUyyq6TpsE9w10iVZW/SYc1pwWJLO0vlrfh2Gs79&#10;UZrY3D8vH8VMzevLVpV3q/VkPGwWICIN8T/81z4YDSpT8HsmHQG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2W0jCAAAA3AAAAA8AAAAAAAAAAAAAAAAAlwIAAGRycy9kb3du&#10;cmV2LnhtbFBLBQYAAAAABAAEAPUAAACGAwAAAAA=&#10;" path="m0,921l2060,,2076,3851,,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tIvxAAA&#10;ANwAAAAPAAAAZHJzL2Rvd25yZXYueG1sRI9Pi8IwFMTvC36H8ARva2pdFqlGUVnB2+IfEG+P5tkW&#10;m5eaZGv77c3Cwh6HmfkNs1h1phYtOV9ZVjAZJyCIc6srLhScT7v3GQgfkDXWlklBTx5Wy8HbAjNt&#10;n3yg9hgKESHsM1RQhtBkUvq8JIN+bBvi6N2sMxiidIXUDp8RbmqZJsmnNFhxXCixoW1J+f34YxRM&#10;3Xf6dbg8PNrbbHvetP3HtemVGg279RxEoC78h//ae60gTabweyYeAbl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S7SL8QAAADcAAAADwAAAAAAAAAAAAAAAACXAgAAZHJzL2Rv&#10;d25yZXYueG1sUEsFBgAAAAAEAAQA9QAAAIgDAAAAAA==&#10;" path="m0,0l17,3835,6011,2629,6011,1239,,0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3r4hxgAA&#10;ANwAAAAPAAAAZHJzL2Rvd25yZXYueG1sRI9PSwMxFMTvhX6H8Are2qxV27I2LbKoFOyh/8Trc/NM&#10;FjcvyyZu129vhEKPw8z8hlmue1eLjtpQeVZwO8lAEJdeV2wUnI4v4wWIEJE11p5JwS8FWK+GgyXm&#10;2p95T90hGpEgHHJUYGNscilDaclhmPiGOHlfvnUYk2yN1C2eE9zVcpplM+mw4rRgsaHCUvl9+HEK&#10;XncPxZ3pPjbNm6/s+3Z+Mp/Fs1I3o/7pEUSkPl7Dl/ZGK5hm9/B/Jh0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3r4hxgAAANwAAAAPAAAAAAAAAAAAAAAAAJcCAABkcnMv&#10;ZG93bnJldi54bWxQSwUGAAAAAAQABAD1AAAAigMAAAAA&#10;" path="m0,1038l0,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C0owwAA&#10;ANwAAAAPAAAAZHJzL2Rvd25yZXYueG1sRI/RagIxFETfC/5DuIJvNdHCUrZGEUWsoILWD7hurruL&#10;m5slibr9+0YQ+jjMzBlmMutsI+7kQ+1Yw2ioQBAXztRcajj9rN4/QYSIbLBxTBp+KcBs2nubYG7c&#10;gw90P8ZSJAiHHDVUMba5lKGoyGIYupY4eRfnLcYkfSmNx0eC20aOlcqkxZrTQoUtLSoqrseb1fCx&#10;3e/9bnldZWp52rDz3WJ9Pmg96HfzLxCRuvgffrW/jYaxyuB5Jh0B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IC0owwAAANwAAAAPAAAAAAAAAAAAAAAAAJcCAABkcnMvZG93&#10;bnJldi54bWxQSwUGAAAAAAQABAD1AAAAhwMAAAAA&#10;" filled="f" stroked="f">
                  <v:textbox>
                    <w:txbxContent>
                      <w:p w14:paraId="2E3DB7F4" w14:textId="77777777" w:rsidR="00B21743" w:rsidRDefault="00B21743" w:rsidP="000101DD">
                        <w:pPr>
                          <w:jc w:val="center"/>
                          <w:rPr>
                            <w:b/>
                            <w:bCs/>
                            <w:color w:val="0070C0"/>
                            <w:sz w:val="56"/>
                            <w:szCs w:val="32"/>
                            <w:lang w:val="en-US"/>
                          </w:rPr>
                        </w:pPr>
                        <w:r>
                          <w:rPr>
                            <w:b/>
                            <w:bCs/>
                            <w:color w:val="0070C0"/>
                            <w:sz w:val="56"/>
                            <w:szCs w:val="32"/>
                            <w:lang w:val="en-US"/>
                          </w:rPr>
                          <w:t>Templates for Mid-Term Evaluation Report</w:t>
                        </w:r>
                      </w:p>
                      <w:p w14:paraId="10C6E1A9" w14:textId="77777777" w:rsidR="00B21743" w:rsidRPr="00D652BF" w:rsidRDefault="00B21743" w:rsidP="000101DD">
                        <w:pPr>
                          <w:jc w:val="center"/>
                          <w:rPr>
                            <w:b/>
                            <w:bCs/>
                            <w:color w:val="0070C0"/>
                            <w:sz w:val="56"/>
                            <w:szCs w:val="32"/>
                            <w:lang w:val="en-US"/>
                          </w:rPr>
                        </w:pPr>
                        <w:r>
                          <w:rPr>
                            <w:b/>
                            <w:bCs/>
                            <w:color w:val="0070C0"/>
                            <w:sz w:val="56"/>
                            <w:szCs w:val="32"/>
                            <w:lang w:val="en-US"/>
                          </w:rPr>
                          <w:t>(Individual and Consensus)</w:t>
                        </w:r>
                      </w:p>
                      <w:p w14:paraId="38CBD7F4" w14:textId="77777777" w:rsidR="00B21743" w:rsidRPr="00722C4A" w:rsidRDefault="00B21743" w:rsidP="005C1625">
                        <w:pPr>
                          <w:pStyle w:val="Default"/>
                          <w:rPr>
                            <w:b/>
                            <w:bCs/>
                            <w:color w:val="404040"/>
                            <w:sz w:val="48"/>
                            <w:szCs w:val="32"/>
                            <w:lang w:val="en-US"/>
                          </w:rPr>
                        </w:pPr>
                      </w:p>
                      <w:p w14:paraId="7F287105" w14:textId="77777777" w:rsidR="00B21743" w:rsidRDefault="00B21743"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B21743" w:rsidRPr="00722C4A" w:rsidRDefault="00B21743" w:rsidP="005C1625">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7BDF3D5E" w14:textId="77777777" w:rsidR="00B21743" w:rsidRDefault="00B21743"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B21743" w:rsidRDefault="00B21743"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0FBE8346" w14:textId="77777777" w:rsidR="00B21743" w:rsidRPr="00623018" w:rsidRDefault="00B21743"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5C4315D2"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BB7F17">
        <w:rPr>
          <w:sz w:val="24"/>
          <w:lang w:val="en-GB"/>
        </w:rPr>
        <w:t>Dr Jasper De VRIES</w:t>
      </w:r>
    </w:p>
    <w:p w14:paraId="7019A1F4" w14:textId="33C5A528"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BB7F17">
        <w:rPr>
          <w:sz w:val="24"/>
          <w:lang w:val="en-US"/>
        </w:rPr>
        <w:t>EnTruGo</w:t>
      </w:r>
    </w:p>
    <w:p w14:paraId="2266FE13" w14:textId="405DC314" w:rsidR="000101DD" w:rsidRPr="002B6F86" w:rsidRDefault="000101DD" w:rsidP="000101DD">
      <w:pPr>
        <w:spacing w:after="0"/>
        <w:rPr>
          <w:sz w:val="24"/>
          <w:lang w:val="en-GB"/>
        </w:rPr>
      </w:pPr>
      <w:r w:rsidRPr="002B6F86">
        <w:rPr>
          <w:sz w:val="24"/>
          <w:lang w:val="en-GB"/>
        </w:rPr>
        <w:t xml:space="preserve">Duration of project: </w:t>
      </w:r>
      <w:r w:rsidR="00BB7F17">
        <w:rPr>
          <w:sz w:val="24"/>
          <w:lang w:val="en-GB"/>
        </w:rPr>
        <w:t>30 months</w:t>
      </w:r>
    </w:p>
    <w:p w14:paraId="642DD479" w14:textId="3597116D"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00BB7F17">
        <w:rPr>
          <w:b/>
          <w:sz w:val="24"/>
          <w:lang w:val="en-GB"/>
        </w:rPr>
        <w:t>September 2019</w:t>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BB7F17">
        <w:rPr>
          <w:b/>
          <w:sz w:val="24"/>
          <w:lang w:val="en-GB"/>
        </w:rPr>
        <w:tab/>
        <w:t>March 2022</w:t>
      </w:r>
    </w:p>
    <w:p w14:paraId="4D3D214A" w14:textId="77777777" w:rsidR="000101DD" w:rsidRPr="002B6F86" w:rsidRDefault="000101DD" w:rsidP="000101DD">
      <w:pPr>
        <w:spacing w:after="0"/>
        <w:rPr>
          <w:lang w:val="en-US"/>
        </w:rPr>
      </w:pPr>
    </w:p>
    <w:p w14:paraId="65B9E52C" w14:textId="4DCE9A3F" w:rsidR="000101DD" w:rsidRPr="00C55920" w:rsidRDefault="000101DD" w:rsidP="00C55920">
      <w:pPr>
        <w:tabs>
          <w:tab w:val="left" w:pos="5505"/>
        </w:tabs>
        <w:spacing w:after="0"/>
        <w:rPr>
          <w:lang w:val="en-US"/>
        </w:rPr>
      </w:pPr>
      <w:r w:rsidRPr="002B6F86">
        <w:rPr>
          <w:lang w:val="en-US"/>
        </w:rPr>
        <w:tab/>
      </w: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6C06FDEF" w:rsidR="000101DD" w:rsidRPr="002B6F86" w:rsidRDefault="000101DD" w:rsidP="000101DD">
      <w:pPr>
        <w:spacing w:after="0"/>
        <w:rPr>
          <w:sz w:val="24"/>
          <w:lang w:val="en-GB"/>
        </w:rPr>
      </w:pPr>
      <w:r w:rsidRPr="002B6F86">
        <w:rPr>
          <w:sz w:val="24"/>
          <w:lang w:val="en-GB"/>
        </w:rPr>
        <w:t>Name:</w:t>
      </w:r>
      <w:r w:rsidR="00BB7F17">
        <w:rPr>
          <w:sz w:val="24"/>
          <w:lang w:val="en-GB"/>
        </w:rPr>
        <w:t xml:space="preserve"> </w:t>
      </w:r>
      <w:proofErr w:type="spellStart"/>
      <w:r w:rsidR="00BB7F17" w:rsidRPr="00BB7F17">
        <w:rPr>
          <w:sz w:val="24"/>
          <w:lang w:val="en-GB"/>
        </w:rPr>
        <w:t>Gaëtane</w:t>
      </w:r>
      <w:proofErr w:type="spellEnd"/>
      <w:r w:rsidR="00BB7F17" w:rsidRPr="00BB7F17">
        <w:rPr>
          <w:sz w:val="24"/>
          <w:lang w:val="en-GB"/>
        </w:rPr>
        <w:t xml:space="preserve"> SUZENET</w:t>
      </w:r>
    </w:p>
    <w:p w14:paraId="25400DC5" w14:textId="63489888"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BB7F17">
        <w:rPr>
          <w:sz w:val="24"/>
          <w:lang w:val="en-GB"/>
        </w:rPr>
        <w:t>International Impact Partners</w:t>
      </w:r>
    </w:p>
    <w:p w14:paraId="255D035A" w14:textId="73108A05" w:rsidR="000101DD" w:rsidRPr="002B6F86" w:rsidRDefault="000101DD" w:rsidP="000101DD">
      <w:pPr>
        <w:spacing w:after="0"/>
        <w:rPr>
          <w:sz w:val="24"/>
          <w:lang w:val="en-GB"/>
        </w:rPr>
      </w:pPr>
      <w:r w:rsidRPr="002B6F86">
        <w:rPr>
          <w:sz w:val="24"/>
          <w:lang w:val="en-GB"/>
        </w:rPr>
        <w:t>Date of review:</w:t>
      </w:r>
      <w:r w:rsidR="00BB7F17">
        <w:rPr>
          <w:sz w:val="24"/>
          <w:lang w:val="en-GB"/>
        </w:rPr>
        <w:t xml:space="preserve"> 30 March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0CF53004"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762E84">
        <w:trPr>
          <w:jc w:val="center"/>
        </w:trPr>
        <w:tc>
          <w:tcPr>
            <w:tcW w:w="9778" w:type="dxa"/>
          </w:tcPr>
          <w:p w14:paraId="5DC17911" w14:textId="77777777" w:rsidR="00361F26" w:rsidRPr="00361F26" w:rsidRDefault="00361F26" w:rsidP="009F47E1">
            <w:pPr>
              <w:spacing w:line="276" w:lineRule="auto"/>
              <w:jc w:val="both"/>
              <w:rPr>
                <w:i/>
                <w:sz w:val="24"/>
                <w:szCs w:val="24"/>
                <w:lang w:val="en-GB"/>
              </w:rPr>
            </w:pPr>
            <w:r w:rsidRPr="00361F26">
              <w:rPr>
                <w:i/>
                <w:sz w:val="24"/>
                <w:szCs w:val="24"/>
                <w:lang w:val="en-GB"/>
              </w:rPr>
              <w:t xml:space="preserve">Progress has mainly been made towards objective 1 ‘evaluating the status of trust in government institutions tasked with water management’ and on work package (WP) 1 </w:t>
            </w:r>
            <w:proofErr w:type="gramStart"/>
            <w:r w:rsidRPr="00361F26">
              <w:rPr>
                <w:i/>
                <w:sz w:val="24"/>
                <w:szCs w:val="24"/>
                <w:lang w:val="en-GB"/>
              </w:rPr>
              <w:t>tasks</w:t>
            </w:r>
            <w:proofErr w:type="gramEnd"/>
            <w:r w:rsidRPr="00361F26">
              <w:rPr>
                <w:i/>
                <w:sz w:val="24"/>
                <w:szCs w:val="24"/>
                <w:lang w:val="en-GB"/>
              </w:rPr>
              <w:t>. WP 2 tasks have been launched.</w:t>
            </w:r>
          </w:p>
          <w:p w14:paraId="624E5E89" w14:textId="23B6465E" w:rsidR="00361F26" w:rsidRPr="00361F26" w:rsidRDefault="009F47E1" w:rsidP="009F47E1">
            <w:pPr>
              <w:spacing w:line="276" w:lineRule="auto"/>
              <w:jc w:val="both"/>
              <w:rPr>
                <w:i/>
                <w:sz w:val="24"/>
                <w:szCs w:val="24"/>
                <w:lang w:val="en-GB"/>
              </w:rPr>
            </w:pPr>
            <w:r>
              <w:rPr>
                <w:i/>
                <w:sz w:val="24"/>
                <w:szCs w:val="24"/>
                <w:lang w:val="en-GB"/>
              </w:rPr>
              <w:t>WP1: Task 1.1 has been</w:t>
            </w:r>
            <w:r w:rsidR="00361F26" w:rsidRPr="00361F26">
              <w:rPr>
                <w:i/>
                <w:sz w:val="24"/>
                <w:szCs w:val="24"/>
                <w:lang w:val="en-GB"/>
              </w:rPr>
              <w:t xml:space="preserve"> achieved. The Dutch and Swedish partners extensively reviewed the existing literature. The review was meant to gain knowledge on trust in government tasked with water management. A scientific paper summarising the results has been under preparation. Task 1.2 has been launched, and was not yet completed at the time of the reporting period. The consortium developed a common template for both the survey and the interviews. The survey was completed in all countries, except in South Africa. The results of the survey will be compared and published into a scientific paper and policy brief. First results indicated a relatively high trust in water governance bodies in Norway and the Netherlands. Interviews were completed in Sweden, and were under wa</w:t>
            </w:r>
            <w:r>
              <w:rPr>
                <w:i/>
                <w:sz w:val="24"/>
                <w:szCs w:val="24"/>
                <w:lang w:val="en-GB"/>
              </w:rPr>
              <w:t>y or will</w:t>
            </w:r>
            <w:r w:rsidR="00361F26" w:rsidRPr="00361F26">
              <w:rPr>
                <w:i/>
                <w:sz w:val="24"/>
                <w:szCs w:val="24"/>
                <w:lang w:val="en-GB"/>
              </w:rPr>
              <w:t xml:space="preserve"> be started beyond the reporting period in other countries. </w:t>
            </w:r>
          </w:p>
          <w:p w14:paraId="738D940B" w14:textId="77777777" w:rsidR="00361F26" w:rsidRPr="00361F26" w:rsidRDefault="00361F26" w:rsidP="009F47E1">
            <w:pPr>
              <w:spacing w:line="276" w:lineRule="auto"/>
              <w:jc w:val="both"/>
              <w:rPr>
                <w:i/>
                <w:sz w:val="24"/>
                <w:szCs w:val="24"/>
                <w:lang w:val="en-GB"/>
              </w:rPr>
            </w:pPr>
            <w:r w:rsidRPr="00361F26">
              <w:rPr>
                <w:i/>
                <w:sz w:val="24"/>
                <w:szCs w:val="24"/>
                <w:lang w:val="en-GB"/>
              </w:rPr>
              <w:t>WP2: Task 2.1 on building on 3 European case studies has been launched. Contacts with specific groups to explore how to shape the participatory workshops and questions have been made in Sweden and data gathered in Norway. There is no progress reported for the Netherlands. South African case studies were to be decided beyond the reporting period.</w:t>
            </w:r>
          </w:p>
          <w:p w14:paraId="59458DDE" w14:textId="778F9270" w:rsidR="000101DD" w:rsidRPr="00361F26" w:rsidRDefault="00361F26" w:rsidP="009F47E1">
            <w:pPr>
              <w:spacing w:line="276" w:lineRule="auto"/>
              <w:jc w:val="both"/>
            </w:pPr>
            <w:r w:rsidRPr="00361F26">
              <w:rPr>
                <w:i/>
                <w:sz w:val="24"/>
                <w:szCs w:val="24"/>
                <w:lang w:val="en-GB"/>
              </w:rPr>
              <w:t>Progress of the project has promoted a multi-disciplinary approach through the involvement of different citizens’, youth and industrial groups and national, regional water authorities.</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762E84">
        <w:trPr>
          <w:jc w:val="center"/>
        </w:trPr>
        <w:tc>
          <w:tcPr>
            <w:tcW w:w="9778" w:type="dxa"/>
          </w:tcPr>
          <w:p w14:paraId="554C7312" w14:textId="76F48CA2" w:rsidR="000101DD" w:rsidRPr="009B2816" w:rsidRDefault="009B2816" w:rsidP="009C44F3">
            <w:pPr>
              <w:widowControl w:val="0"/>
              <w:autoSpaceDE w:val="0"/>
              <w:autoSpaceDN w:val="0"/>
              <w:adjustRightInd w:val="0"/>
              <w:spacing w:line="276" w:lineRule="auto"/>
              <w:jc w:val="both"/>
              <w:rPr>
                <w:rFonts w:cs="¿b±Qˇ"/>
                <w:i/>
                <w:sz w:val="24"/>
                <w:szCs w:val="24"/>
                <w:lang w:val="en-GB"/>
              </w:rPr>
            </w:pPr>
            <w:r w:rsidRPr="00A30FB3">
              <w:rPr>
                <w:rFonts w:cs="¿b±Qˇ"/>
                <w:i/>
                <w:sz w:val="24"/>
                <w:szCs w:val="24"/>
                <w:lang w:val="en-GB"/>
              </w:rPr>
              <w:t xml:space="preserve">The mid-term report demonstrates the efficiency of the coordination and organisation </w:t>
            </w:r>
            <w:r>
              <w:rPr>
                <w:rFonts w:cs="¿b±Qˇ"/>
                <w:i/>
                <w:sz w:val="24"/>
                <w:szCs w:val="24"/>
                <w:lang w:val="en-GB"/>
              </w:rPr>
              <w:t xml:space="preserve">of the project </w:t>
            </w:r>
            <w:r w:rsidRPr="00A30FB3">
              <w:rPr>
                <w:rFonts w:cs="¿b±Qˇ"/>
                <w:i/>
                <w:sz w:val="24"/>
                <w:szCs w:val="24"/>
                <w:lang w:val="en-GB"/>
              </w:rPr>
              <w:t xml:space="preserve">fairly well. </w:t>
            </w:r>
            <w:r>
              <w:rPr>
                <w:rFonts w:cs="¿b±Qˇ"/>
                <w:i/>
                <w:sz w:val="24"/>
                <w:szCs w:val="24"/>
                <w:lang w:val="en-GB"/>
              </w:rPr>
              <w:t xml:space="preserve">E.g. Protocols for specific tasks of the project (e.g. literature review) have been designed. Collaboration between the partners has also been active and effective, through both the organisation of 3 </w:t>
            </w:r>
            <w:r>
              <w:rPr>
                <w:rFonts w:cs="¿b±Qˇ"/>
                <w:i/>
                <w:sz w:val="24"/>
                <w:szCs w:val="24"/>
                <w:lang w:val="en-GB"/>
              </w:rPr>
              <w:lastRenderedPageBreak/>
              <w:t xml:space="preserve">levels of coordination (consortium, post-docs in each country and ad hoc whenever an issue arises) and one to one collaboration on specific project tasks, e.g. the Dutch and Swedish partners collaborated on the survey design. </w:t>
            </w:r>
            <w:r w:rsidRPr="00A30FB3">
              <w:rPr>
                <w:rFonts w:cs="¿b±Qˇ"/>
                <w:i/>
                <w:sz w:val="24"/>
                <w:szCs w:val="24"/>
                <w:lang w:val="en-GB"/>
              </w:rPr>
              <w:t>Because of the COVID 19 situation, the consortium organis</w:t>
            </w:r>
            <w:r>
              <w:rPr>
                <w:rFonts w:cs="¿b±Qˇ"/>
                <w:i/>
                <w:sz w:val="24"/>
                <w:szCs w:val="24"/>
                <w:lang w:val="en-GB"/>
              </w:rPr>
              <w:t>ed periodic progress meetings. 13</w:t>
            </w:r>
            <w:r w:rsidRPr="00A30FB3">
              <w:rPr>
                <w:rFonts w:cs="¿b±Qˇ"/>
                <w:i/>
                <w:sz w:val="24"/>
                <w:szCs w:val="24"/>
                <w:lang w:val="en-GB"/>
              </w:rPr>
              <w:t xml:space="preserve"> meetings (including the k</w:t>
            </w:r>
            <w:r w:rsidR="009F47E1">
              <w:rPr>
                <w:rFonts w:cs="¿b±Qˇ"/>
                <w:i/>
                <w:sz w:val="24"/>
                <w:szCs w:val="24"/>
                <w:lang w:val="en-GB"/>
              </w:rPr>
              <w:t>ick-off meeting</w:t>
            </w:r>
            <w:r w:rsidRPr="00A30FB3">
              <w:rPr>
                <w:rFonts w:cs="¿b±Qˇ"/>
                <w:i/>
                <w:sz w:val="24"/>
                <w:szCs w:val="24"/>
                <w:lang w:val="en-GB"/>
              </w:rPr>
              <w:t xml:space="preserve">) were organised over the period running from </w:t>
            </w:r>
            <w:r>
              <w:rPr>
                <w:rFonts w:cs="¿b±Qˇ"/>
                <w:i/>
                <w:sz w:val="24"/>
                <w:szCs w:val="24"/>
                <w:lang w:val="en-GB"/>
              </w:rPr>
              <w:t>December 2018</w:t>
            </w:r>
            <w:r w:rsidRPr="00A30FB3">
              <w:rPr>
                <w:rFonts w:cs="¿b±Qˇ"/>
                <w:i/>
                <w:sz w:val="24"/>
                <w:szCs w:val="24"/>
                <w:lang w:val="en-GB"/>
              </w:rPr>
              <w:t xml:space="preserve"> to </w:t>
            </w:r>
            <w:r>
              <w:rPr>
                <w:rFonts w:cs="¿b±Qˇ"/>
                <w:i/>
                <w:sz w:val="24"/>
                <w:szCs w:val="24"/>
                <w:lang w:val="en-GB"/>
              </w:rPr>
              <w:t>September</w:t>
            </w:r>
            <w:r w:rsidRPr="00A30FB3">
              <w:rPr>
                <w:rFonts w:cs="¿b±Qˇ"/>
                <w:i/>
                <w:sz w:val="24"/>
                <w:szCs w:val="24"/>
                <w:lang w:val="en-GB"/>
              </w:rPr>
              <w:t xml:space="preserve"> 2020. </w:t>
            </w:r>
            <w:r>
              <w:rPr>
                <w:rFonts w:cs="¿b±Qˇ"/>
                <w:i/>
                <w:sz w:val="24"/>
                <w:szCs w:val="24"/>
                <w:lang w:val="en-GB"/>
              </w:rPr>
              <w:t xml:space="preserve">Mobility has been limited due to COVID 19. It has however been compensated by both close and/or bilateral collaboration between partners and resources allocated to two countries, e.g. An intern, hosted by the Swedish partner, did a comparative study of water governance in Sweden and South Africa, in cooperation with the South African partner. </w:t>
            </w:r>
            <w:r w:rsidRPr="00A30FB3">
              <w:rPr>
                <w:rFonts w:cs="¿b±Qˇ"/>
                <w:i/>
                <w:sz w:val="24"/>
                <w:szCs w:val="24"/>
                <w:lang w:val="en-GB"/>
              </w:rPr>
              <w:t>The transnational aspect is a key feature of the project a</w:t>
            </w:r>
            <w:r>
              <w:rPr>
                <w:rFonts w:cs="¿b±Qˇ"/>
                <w:i/>
                <w:sz w:val="24"/>
                <w:szCs w:val="24"/>
                <w:lang w:val="en-GB"/>
              </w:rPr>
              <w:t>s the latter is carried out in 4</w:t>
            </w:r>
            <w:r w:rsidRPr="00A30FB3">
              <w:rPr>
                <w:rFonts w:cs="¿b±Qˇ"/>
                <w:i/>
                <w:sz w:val="24"/>
                <w:szCs w:val="24"/>
                <w:lang w:val="en-GB"/>
              </w:rPr>
              <w:t xml:space="preserve"> different countries</w:t>
            </w:r>
            <w:r>
              <w:rPr>
                <w:rFonts w:cs="¿b±Qˇ"/>
                <w:i/>
                <w:sz w:val="24"/>
                <w:szCs w:val="24"/>
                <w:lang w:val="en-GB"/>
              </w:rPr>
              <w:t xml:space="preserve"> and some tasks are carried out bilaterally and in close collaboration between at least 2 countries. It allo</w:t>
            </w:r>
            <w:r w:rsidR="00024A5E">
              <w:rPr>
                <w:rFonts w:cs="¿b±Qˇ"/>
                <w:i/>
                <w:sz w:val="24"/>
                <w:szCs w:val="24"/>
                <w:lang w:val="en-GB"/>
              </w:rPr>
              <w:t>ws for comparison and benchmark of different governance environments.</w:t>
            </w:r>
          </w:p>
        </w:tc>
      </w:tr>
    </w:tbl>
    <w:p w14:paraId="754883FA" w14:textId="77777777" w:rsidR="000101DD" w:rsidRPr="002B6F86" w:rsidRDefault="000101DD" w:rsidP="000101DD">
      <w:pPr>
        <w:spacing w:after="0"/>
        <w:rPr>
          <w:lang w:val="en-US"/>
        </w:rPr>
      </w:pPr>
    </w:p>
    <w:p w14:paraId="79FC02EE" w14:textId="1293DEDB"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762E84">
        <w:trPr>
          <w:jc w:val="center"/>
        </w:trPr>
        <w:tc>
          <w:tcPr>
            <w:tcW w:w="9778" w:type="dxa"/>
          </w:tcPr>
          <w:p w14:paraId="22E3D1FB" w14:textId="16FF1B64" w:rsidR="000101DD" w:rsidRPr="009C44F3" w:rsidRDefault="009C44F3" w:rsidP="00024A5E">
            <w:pPr>
              <w:spacing w:after="0" w:line="276" w:lineRule="auto"/>
              <w:jc w:val="both"/>
              <w:rPr>
                <w:i/>
                <w:sz w:val="24"/>
                <w:szCs w:val="24"/>
                <w:lang w:val="en-US"/>
              </w:rPr>
            </w:pPr>
            <w:r>
              <w:rPr>
                <w:rFonts w:eastAsia="Times New Roman" w:cs="Calibri"/>
                <w:i/>
                <w:sz w:val="24"/>
                <w:szCs w:val="28"/>
                <w:lang w:val="en-GB" w:eastAsia="it-IT"/>
              </w:rPr>
              <w:t xml:space="preserve">The mid-report mentions the collaboration with another Water JPI project NATWIP as the latter covers the same case study areas (Norway, Sweden and South Africa). Collaboration has also been initiated at the national level, in Sweden with the project RE-LAND funded by FORMAS, and in South Africa with the project </w:t>
            </w:r>
            <w:proofErr w:type="spellStart"/>
            <w:r>
              <w:rPr>
                <w:rFonts w:eastAsia="Times New Roman" w:cs="Calibri"/>
                <w:i/>
                <w:sz w:val="24"/>
                <w:szCs w:val="28"/>
                <w:lang w:val="en-GB" w:eastAsia="it-IT"/>
              </w:rPr>
              <w:t>CoReCT</w:t>
            </w:r>
            <w:proofErr w:type="spellEnd"/>
            <w:r>
              <w:rPr>
                <w:rFonts w:eastAsia="Times New Roman" w:cs="Calibri"/>
                <w:i/>
                <w:sz w:val="24"/>
                <w:szCs w:val="28"/>
                <w:lang w:val="en-GB" w:eastAsia="it-IT"/>
              </w:rPr>
              <w:t xml:space="preserve">. A similar approach has been developed in Norway. The mid-report does however not mention how these collaborations will enhance the approach and outcomes of the </w:t>
            </w:r>
            <w:proofErr w:type="spellStart"/>
            <w:r>
              <w:rPr>
                <w:rFonts w:eastAsia="Times New Roman" w:cs="Calibri"/>
                <w:i/>
                <w:sz w:val="24"/>
                <w:szCs w:val="28"/>
                <w:lang w:val="en-GB" w:eastAsia="it-IT"/>
              </w:rPr>
              <w:t>EnTruGo</w:t>
            </w:r>
            <w:proofErr w:type="spellEnd"/>
            <w:r>
              <w:rPr>
                <w:rFonts w:eastAsia="Times New Roman" w:cs="Calibri"/>
                <w:i/>
                <w:sz w:val="24"/>
                <w:szCs w:val="28"/>
                <w:lang w:val="en-GB" w:eastAsia="it-IT"/>
              </w:rPr>
              <w:t xml:space="preserve"> project. </w:t>
            </w:r>
          </w:p>
        </w:tc>
      </w:tr>
    </w:tbl>
    <w:p w14:paraId="7D83678F" w14:textId="77777777" w:rsidR="000101DD" w:rsidRPr="002B6F86" w:rsidRDefault="000101DD" w:rsidP="000101DD">
      <w:pPr>
        <w:spacing w:after="0"/>
        <w:rPr>
          <w:lang w:val="en-US"/>
        </w:rPr>
      </w:pPr>
    </w:p>
    <w:p w14:paraId="3528C1B3" w14:textId="0548EF44"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762E84">
        <w:trPr>
          <w:jc w:val="center"/>
        </w:trPr>
        <w:tc>
          <w:tcPr>
            <w:tcW w:w="9778" w:type="dxa"/>
          </w:tcPr>
          <w:p w14:paraId="10E85CB7" w14:textId="60141740" w:rsidR="000101DD" w:rsidRPr="000F4323" w:rsidRDefault="00024A5E" w:rsidP="000F4323">
            <w:pPr>
              <w:spacing w:after="0" w:line="276" w:lineRule="auto"/>
              <w:jc w:val="both"/>
              <w:rPr>
                <w:i/>
                <w:sz w:val="24"/>
                <w:szCs w:val="24"/>
                <w:lang w:val="en-GB"/>
              </w:rPr>
            </w:pPr>
            <w:r w:rsidRPr="00D656AE">
              <w:rPr>
                <w:i/>
                <w:sz w:val="24"/>
                <w:szCs w:val="24"/>
                <w:lang w:val="en-GB"/>
              </w:rPr>
              <w:t xml:space="preserve">The </w:t>
            </w:r>
            <w:proofErr w:type="spellStart"/>
            <w:r>
              <w:rPr>
                <w:i/>
                <w:sz w:val="24"/>
                <w:szCs w:val="24"/>
                <w:lang w:val="en-GB"/>
              </w:rPr>
              <w:t>EnTruGo</w:t>
            </w:r>
            <w:proofErr w:type="spellEnd"/>
            <w:r w:rsidRPr="00D656AE">
              <w:rPr>
                <w:i/>
                <w:sz w:val="24"/>
                <w:szCs w:val="24"/>
                <w:lang w:val="en-GB"/>
              </w:rPr>
              <w:t xml:space="preserve"> project relates to</w:t>
            </w:r>
            <w:r w:rsidR="009F47E1">
              <w:rPr>
                <w:i/>
                <w:sz w:val="24"/>
                <w:szCs w:val="24"/>
                <w:lang w:val="en-GB"/>
              </w:rPr>
              <w:t xml:space="preserve"> the Theme 2 ‘Strengthening socio-economic approaches to water management’ and in particular to</w:t>
            </w:r>
            <w:r w:rsidRPr="00D656AE">
              <w:rPr>
                <w:i/>
                <w:sz w:val="24"/>
                <w:szCs w:val="24"/>
                <w:lang w:val="en-GB"/>
              </w:rPr>
              <w:t xml:space="preserve"> Sub-theme 2.4. </w:t>
            </w:r>
            <w:r w:rsidR="009F47E1">
              <w:rPr>
                <w:i/>
                <w:sz w:val="24"/>
                <w:szCs w:val="24"/>
                <w:lang w:val="en-GB"/>
              </w:rPr>
              <w:t>‘</w:t>
            </w:r>
            <w:r w:rsidRPr="00D656AE">
              <w:rPr>
                <w:i/>
                <w:sz w:val="24"/>
                <w:szCs w:val="24"/>
                <w:lang w:val="en-GB"/>
              </w:rPr>
              <w:t>Promoting new governance management approaches</w:t>
            </w:r>
            <w:r w:rsidR="009F47E1">
              <w:rPr>
                <w:i/>
                <w:sz w:val="24"/>
                <w:szCs w:val="24"/>
                <w:lang w:val="en-GB"/>
              </w:rPr>
              <w:t>’</w:t>
            </w:r>
            <w:r w:rsidRPr="00D656AE">
              <w:rPr>
                <w:i/>
                <w:sz w:val="24"/>
                <w:szCs w:val="24"/>
                <w:lang w:val="en-GB"/>
              </w:rPr>
              <w:t xml:space="preserve">. </w:t>
            </w:r>
            <w:r>
              <w:rPr>
                <w:i/>
                <w:sz w:val="24"/>
                <w:szCs w:val="24"/>
                <w:lang w:val="en-GB"/>
              </w:rPr>
              <w:t>To date, the project has built the knowledge on the general public’s trust in water governance and in government institutions entrusted with water management. This will form the basis for assessing the impact of democratic innov</w:t>
            </w:r>
            <w:r w:rsidR="000F4323">
              <w:rPr>
                <w:i/>
                <w:sz w:val="24"/>
                <w:szCs w:val="24"/>
                <w:lang w:val="en-GB"/>
              </w:rPr>
              <w:t>ative approaches and identifying governance strategies to enhance trust in government’s capacities to implement water policies.</w:t>
            </w:r>
            <w:r w:rsidR="00BA6E83">
              <w:rPr>
                <w:i/>
                <w:sz w:val="24"/>
                <w:szCs w:val="24"/>
                <w:lang w:val="en-GB"/>
              </w:rPr>
              <w:t xml:space="preserve"> </w:t>
            </w:r>
          </w:p>
        </w:tc>
      </w:tr>
    </w:tbl>
    <w:p w14:paraId="6250D7F8" w14:textId="77777777" w:rsidR="000101DD" w:rsidRPr="002B6F86" w:rsidRDefault="000101DD" w:rsidP="000101DD">
      <w:pPr>
        <w:spacing w:after="0"/>
        <w:rPr>
          <w:lang w:val="en-US"/>
        </w:rPr>
      </w:pPr>
    </w:p>
    <w:p w14:paraId="527A3303" w14:textId="403DAEBA"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762E84">
        <w:trPr>
          <w:jc w:val="center"/>
        </w:trPr>
        <w:tc>
          <w:tcPr>
            <w:tcW w:w="9778" w:type="dxa"/>
          </w:tcPr>
          <w:p w14:paraId="0B2CD223" w14:textId="7DCCE63C" w:rsidR="000101DD" w:rsidRDefault="00BA6E83" w:rsidP="0052142D">
            <w:pPr>
              <w:spacing w:after="0" w:line="276" w:lineRule="auto"/>
              <w:jc w:val="both"/>
              <w:rPr>
                <w:rStyle w:val="hps"/>
                <w:i/>
                <w:sz w:val="24"/>
                <w:szCs w:val="24"/>
                <w:lang w:val="en-US"/>
              </w:rPr>
            </w:pPr>
            <w:r>
              <w:rPr>
                <w:rStyle w:val="hps"/>
                <w:i/>
                <w:sz w:val="24"/>
                <w:szCs w:val="24"/>
                <w:lang w:val="en-US"/>
              </w:rPr>
              <w:t>Stakeholders’ participation has been initiated during this reporting period, mainly to design the survey and conduct interviews.</w:t>
            </w:r>
            <w:r w:rsidR="0052142D">
              <w:rPr>
                <w:rStyle w:val="hps"/>
                <w:i/>
                <w:sz w:val="24"/>
                <w:szCs w:val="24"/>
                <w:lang w:val="en-US"/>
              </w:rPr>
              <w:t xml:space="preserve"> The project partners considered it as a pre-requisite to </w:t>
            </w:r>
            <w:r w:rsidR="00F31704">
              <w:rPr>
                <w:rStyle w:val="hps"/>
                <w:i/>
                <w:sz w:val="24"/>
                <w:szCs w:val="24"/>
                <w:lang w:val="en-US"/>
              </w:rPr>
              <w:t>enhance the methodological approach to study the interpersonal trust.</w:t>
            </w:r>
            <w:r>
              <w:rPr>
                <w:rStyle w:val="hps"/>
                <w:i/>
                <w:sz w:val="24"/>
                <w:szCs w:val="24"/>
                <w:lang w:val="en-US"/>
              </w:rPr>
              <w:t xml:space="preserve"> It will be furthered</w:t>
            </w:r>
            <w:r w:rsidR="00E82ED1">
              <w:rPr>
                <w:rStyle w:val="hps"/>
                <w:i/>
                <w:sz w:val="24"/>
                <w:szCs w:val="24"/>
                <w:lang w:val="en-US"/>
              </w:rPr>
              <w:t xml:space="preserve"> and stepped up</w:t>
            </w:r>
            <w:r>
              <w:rPr>
                <w:rStyle w:val="hps"/>
                <w:i/>
                <w:sz w:val="24"/>
                <w:szCs w:val="24"/>
                <w:lang w:val="en-US"/>
              </w:rPr>
              <w:t xml:space="preserve"> in WP</w:t>
            </w:r>
            <w:r w:rsidR="0052142D">
              <w:rPr>
                <w:rStyle w:val="hps"/>
                <w:i/>
                <w:sz w:val="24"/>
                <w:szCs w:val="24"/>
                <w:lang w:val="en-US"/>
              </w:rPr>
              <w:t>2</w:t>
            </w:r>
            <w:r>
              <w:rPr>
                <w:rStyle w:val="hps"/>
                <w:i/>
                <w:sz w:val="24"/>
                <w:szCs w:val="24"/>
                <w:lang w:val="en-US"/>
              </w:rPr>
              <w:t xml:space="preserve"> with the case studies</w:t>
            </w:r>
            <w:r w:rsidR="0052142D">
              <w:rPr>
                <w:rStyle w:val="hps"/>
                <w:i/>
                <w:sz w:val="24"/>
                <w:szCs w:val="24"/>
                <w:lang w:val="en-US"/>
              </w:rPr>
              <w:t xml:space="preserve"> and WP3 with the workshops</w:t>
            </w:r>
            <w:r>
              <w:rPr>
                <w:rStyle w:val="hps"/>
                <w:i/>
                <w:sz w:val="24"/>
                <w:szCs w:val="24"/>
                <w:lang w:val="en-US"/>
              </w:rPr>
              <w:t>. Contacts have already been instigated</w:t>
            </w:r>
            <w:r w:rsidR="00E82ED1">
              <w:rPr>
                <w:rStyle w:val="hps"/>
                <w:i/>
                <w:sz w:val="24"/>
                <w:szCs w:val="24"/>
                <w:lang w:val="en-US"/>
              </w:rPr>
              <w:t xml:space="preserve">. Stakeholders’ participation is inherent </w:t>
            </w:r>
            <w:r w:rsidR="0052142D">
              <w:rPr>
                <w:rStyle w:val="hps"/>
                <w:i/>
                <w:sz w:val="24"/>
                <w:szCs w:val="24"/>
                <w:lang w:val="en-US"/>
              </w:rPr>
              <w:t>to the</w:t>
            </w:r>
            <w:r w:rsidR="00F65752">
              <w:rPr>
                <w:rStyle w:val="hps"/>
                <w:i/>
                <w:sz w:val="24"/>
                <w:szCs w:val="24"/>
                <w:lang w:val="en-US"/>
              </w:rPr>
              <w:t xml:space="preserve"> pro</w:t>
            </w:r>
            <w:r w:rsidR="0052142D">
              <w:rPr>
                <w:rStyle w:val="hps"/>
                <w:i/>
                <w:sz w:val="24"/>
                <w:szCs w:val="24"/>
                <w:lang w:val="en-US"/>
              </w:rPr>
              <w:t>cess implemented in the project and is a key requirement to improve water governance.</w:t>
            </w:r>
          </w:p>
          <w:p w14:paraId="24BD1E3B" w14:textId="38A992E5" w:rsidR="00E82ED1" w:rsidRDefault="00E82ED1" w:rsidP="0052142D">
            <w:pPr>
              <w:spacing w:after="0" w:line="276" w:lineRule="auto"/>
              <w:jc w:val="both"/>
              <w:rPr>
                <w:rStyle w:val="hps"/>
                <w:i/>
                <w:sz w:val="24"/>
                <w:szCs w:val="24"/>
                <w:lang w:val="en-US"/>
              </w:rPr>
            </w:pPr>
            <w:r>
              <w:rPr>
                <w:rStyle w:val="hps"/>
                <w:i/>
                <w:sz w:val="24"/>
                <w:szCs w:val="24"/>
                <w:lang w:val="en-US"/>
              </w:rPr>
              <w:t xml:space="preserve">The industry has </w:t>
            </w:r>
            <w:r w:rsidR="009F47E1">
              <w:rPr>
                <w:rStyle w:val="hps"/>
                <w:i/>
                <w:sz w:val="24"/>
                <w:szCs w:val="24"/>
                <w:lang w:val="en-US"/>
              </w:rPr>
              <w:t xml:space="preserve">not </w:t>
            </w:r>
            <w:r>
              <w:rPr>
                <w:rStyle w:val="hps"/>
                <w:i/>
                <w:sz w:val="24"/>
                <w:szCs w:val="24"/>
                <w:lang w:val="en-US"/>
              </w:rPr>
              <w:t xml:space="preserve">yet been involved. It may be during the next reporting period, when fully carrying out WP2. </w:t>
            </w:r>
          </w:p>
          <w:p w14:paraId="71952439" w14:textId="063D7E40" w:rsidR="00E82ED1" w:rsidRPr="002B6F86" w:rsidRDefault="00E82ED1" w:rsidP="0052142D">
            <w:pPr>
              <w:spacing w:after="0" w:line="276" w:lineRule="auto"/>
              <w:jc w:val="both"/>
              <w:rPr>
                <w:i/>
                <w:sz w:val="24"/>
                <w:szCs w:val="24"/>
                <w:lang w:val="en-US"/>
              </w:rPr>
            </w:pPr>
            <w:r>
              <w:rPr>
                <w:rStyle w:val="hps"/>
                <w:i/>
                <w:sz w:val="24"/>
                <w:szCs w:val="24"/>
                <w:lang w:val="en-US"/>
              </w:rPr>
              <w:t xml:space="preserve">No commercial exploitation of the results is planned as the results are linked to improve governance in water resources management. Results will be publicly made. </w:t>
            </w:r>
          </w:p>
        </w:tc>
      </w:tr>
    </w:tbl>
    <w:p w14:paraId="67A22731" w14:textId="77777777" w:rsidR="000101DD" w:rsidRDefault="000101DD" w:rsidP="0052142D">
      <w:pPr>
        <w:spacing w:after="0" w:line="276" w:lineRule="auto"/>
        <w:rPr>
          <w:lang w:val="en-US"/>
        </w:rPr>
      </w:pPr>
    </w:p>
    <w:p w14:paraId="52C67271" w14:textId="77777777" w:rsidR="000101DD" w:rsidRPr="002B6F86" w:rsidRDefault="000101DD" w:rsidP="000101DD">
      <w:pPr>
        <w:spacing w:after="0"/>
        <w:rPr>
          <w:lang w:val="en-US"/>
        </w:rPr>
      </w:pPr>
    </w:p>
    <w:p w14:paraId="725EBBD2" w14:textId="5FDE30A6" w:rsidR="000101DD" w:rsidRDefault="000101DD" w:rsidP="000101DD">
      <w:pPr>
        <w:pStyle w:val="Titre3"/>
        <w:keepLines/>
        <w:numPr>
          <w:ilvl w:val="0"/>
          <w:numId w:val="18"/>
        </w:numPr>
        <w:spacing w:after="0" w:line="276" w:lineRule="auto"/>
        <w:ind w:left="360"/>
        <w:jc w:val="both"/>
        <w:rPr>
          <w:rFonts w:ascii="Gill Sans MT" w:eastAsia="Times New Roman" w:hAnsi="Gill Sans MT"/>
          <w:sz w:val="24"/>
          <w:szCs w:val="24"/>
          <w:lang w:val="en-GB" w:eastAsia="it-IT"/>
        </w:rPr>
      </w:pPr>
      <w:bookmarkStart w:id="17" w:name="_Toc456078775"/>
      <w:bookmarkStart w:id="18" w:name="_Toc456087230"/>
      <w:bookmarkStart w:id="19" w:name="_Toc500093063"/>
      <w:bookmarkStart w:id="20" w:name="_Toc500162365"/>
      <w:r w:rsidRPr="00F31704">
        <w:rPr>
          <w:rFonts w:ascii="Gill Sans MT" w:eastAsia="MS Gothic" w:hAnsi="Gill Sans MT" w:cs="Arial"/>
          <w:b/>
          <w:color w:val="4F81BD"/>
          <w:sz w:val="24"/>
          <w:szCs w:val="24"/>
          <w:lang w:val="en-US" w:eastAsia="en-US"/>
        </w:rPr>
        <w:t>Recommendations for improvements/amendments of the report</w:t>
      </w:r>
      <w:r w:rsidRPr="00F31704">
        <w:rPr>
          <w:rFonts w:ascii="Gill Sans MT" w:eastAsia="Times New Roman" w:hAnsi="Gill Sans MT"/>
          <w:sz w:val="24"/>
          <w:szCs w:val="24"/>
          <w:lang w:val="en-GB" w:eastAsia="it-IT"/>
        </w:rPr>
        <w:t xml:space="preserve"> </w:t>
      </w:r>
      <w:bookmarkEnd w:id="17"/>
      <w:bookmarkEnd w:id="18"/>
      <w:bookmarkEnd w:id="19"/>
      <w:bookmarkEnd w:id="20"/>
    </w:p>
    <w:p w14:paraId="69FD3C80" w14:textId="77777777" w:rsidR="00F31704" w:rsidRDefault="00F31704" w:rsidP="00F31704">
      <w:pPr>
        <w:rPr>
          <w:lang w:val="en-GB" w:eastAsia="it-IT"/>
        </w:rPr>
      </w:pPr>
    </w:p>
    <w:p w14:paraId="3306DF6E" w14:textId="77777777" w:rsidR="00F31704" w:rsidRPr="00F31704" w:rsidRDefault="00F31704" w:rsidP="00F31704">
      <w:pPr>
        <w:rPr>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277F96">
        <w:trPr>
          <w:jc w:val="center"/>
        </w:trPr>
        <w:tc>
          <w:tcPr>
            <w:tcW w:w="1526" w:type="dxa"/>
            <w:shd w:val="clear" w:color="auto" w:fill="548DD4"/>
            <w:vAlign w:val="center"/>
          </w:tcPr>
          <w:p w14:paraId="375855CF" w14:textId="77777777" w:rsidR="000101DD" w:rsidRPr="002B6F86" w:rsidRDefault="000101DD" w:rsidP="00277F96">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vAlign w:val="center"/>
          </w:tcPr>
          <w:p w14:paraId="52E0BD0A" w14:textId="77777777" w:rsidR="000101DD" w:rsidRPr="002B6F86" w:rsidRDefault="000101DD" w:rsidP="00277F96">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vAlign w:val="center"/>
          </w:tcPr>
          <w:p w14:paraId="12C1167B" w14:textId="77777777" w:rsidR="000101DD" w:rsidRPr="002B6F86" w:rsidRDefault="000101DD" w:rsidP="00277F96">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277F96">
        <w:trPr>
          <w:jc w:val="center"/>
        </w:trPr>
        <w:tc>
          <w:tcPr>
            <w:tcW w:w="1526" w:type="dxa"/>
            <w:vAlign w:val="center"/>
          </w:tcPr>
          <w:p w14:paraId="46EA43AF" w14:textId="30587B1A" w:rsidR="000101DD" w:rsidRPr="00277F96" w:rsidRDefault="00277F96" w:rsidP="00277F96">
            <w:pPr>
              <w:pStyle w:val="TextEcoInno"/>
              <w:spacing w:before="0" w:after="0" w:line="276" w:lineRule="auto"/>
              <w:jc w:val="center"/>
              <w:rPr>
                <w:rFonts w:ascii="Gill Sans MT" w:hAnsi="Gill Sans MT"/>
                <w:sz w:val="24"/>
                <w:szCs w:val="28"/>
              </w:rPr>
            </w:pPr>
            <w:r w:rsidRPr="00277F96">
              <w:rPr>
                <w:rFonts w:ascii="Gill Sans MT" w:hAnsi="Gill Sans MT"/>
                <w:sz w:val="24"/>
                <w:szCs w:val="28"/>
              </w:rPr>
              <w:t>29</w:t>
            </w:r>
          </w:p>
        </w:tc>
        <w:tc>
          <w:tcPr>
            <w:tcW w:w="4111" w:type="dxa"/>
            <w:vAlign w:val="center"/>
          </w:tcPr>
          <w:p w14:paraId="2433761B" w14:textId="76C3BB3C" w:rsidR="000101DD" w:rsidRPr="00277F96" w:rsidRDefault="00277F96" w:rsidP="00277F96">
            <w:pPr>
              <w:pStyle w:val="TextEcoInno"/>
              <w:spacing w:before="0" w:after="0" w:line="276" w:lineRule="auto"/>
              <w:jc w:val="center"/>
              <w:rPr>
                <w:rFonts w:ascii="Gill Sans MT" w:hAnsi="Gill Sans MT"/>
                <w:sz w:val="24"/>
                <w:szCs w:val="28"/>
              </w:rPr>
            </w:pPr>
            <w:r w:rsidRPr="00277F96">
              <w:rPr>
                <w:rFonts w:ascii="Gill Sans MT" w:hAnsi="Gill Sans MT"/>
                <w:sz w:val="24"/>
                <w:szCs w:val="28"/>
              </w:rPr>
              <w:t>Collaboration with other projects</w:t>
            </w:r>
          </w:p>
        </w:tc>
        <w:tc>
          <w:tcPr>
            <w:tcW w:w="4141" w:type="dxa"/>
            <w:vAlign w:val="center"/>
          </w:tcPr>
          <w:p w14:paraId="6546A201" w14:textId="00D4AAE0" w:rsidR="000101DD" w:rsidRPr="00277F96" w:rsidRDefault="00277F96" w:rsidP="00277F96">
            <w:pPr>
              <w:pStyle w:val="TextEcoInno"/>
              <w:spacing w:before="0" w:after="0" w:line="276" w:lineRule="auto"/>
              <w:jc w:val="center"/>
              <w:rPr>
                <w:rFonts w:ascii="Gill Sans MT" w:hAnsi="Gill Sans MT"/>
                <w:sz w:val="24"/>
                <w:szCs w:val="28"/>
              </w:rPr>
            </w:pPr>
            <w:r>
              <w:rPr>
                <w:rFonts w:ascii="Gill Sans MT" w:hAnsi="Gill Sans MT"/>
                <w:sz w:val="24"/>
                <w:szCs w:val="28"/>
              </w:rPr>
              <w:t>To better understand how the projects mentioned will influence/contribute to the project’s outcomes.</w:t>
            </w:r>
          </w:p>
        </w:tc>
      </w:tr>
      <w:tr w:rsidR="000101DD" w:rsidRPr="002B6F86" w14:paraId="3D05A4B1" w14:textId="77777777" w:rsidTr="00277F96">
        <w:trPr>
          <w:jc w:val="center"/>
        </w:trPr>
        <w:tc>
          <w:tcPr>
            <w:tcW w:w="1526" w:type="dxa"/>
            <w:vAlign w:val="center"/>
          </w:tcPr>
          <w:p w14:paraId="662FFF4D" w14:textId="77777777" w:rsidR="000101DD" w:rsidRPr="00277F96" w:rsidRDefault="000101DD" w:rsidP="00277F96">
            <w:pPr>
              <w:pStyle w:val="TextEcoInno"/>
              <w:spacing w:before="0" w:after="0" w:line="276" w:lineRule="auto"/>
              <w:jc w:val="center"/>
              <w:rPr>
                <w:rFonts w:ascii="Gill Sans MT" w:hAnsi="Gill Sans MT"/>
                <w:sz w:val="24"/>
                <w:szCs w:val="28"/>
              </w:rPr>
            </w:pPr>
          </w:p>
        </w:tc>
        <w:tc>
          <w:tcPr>
            <w:tcW w:w="4111" w:type="dxa"/>
            <w:vAlign w:val="center"/>
          </w:tcPr>
          <w:p w14:paraId="5A6212CD" w14:textId="77777777" w:rsidR="000101DD" w:rsidRPr="00277F96" w:rsidRDefault="000101DD" w:rsidP="00277F96">
            <w:pPr>
              <w:pStyle w:val="TextEcoInno"/>
              <w:spacing w:before="0" w:after="0" w:line="276" w:lineRule="auto"/>
              <w:jc w:val="center"/>
              <w:rPr>
                <w:rFonts w:ascii="Gill Sans MT" w:hAnsi="Gill Sans MT"/>
                <w:sz w:val="24"/>
                <w:szCs w:val="28"/>
              </w:rPr>
            </w:pPr>
          </w:p>
        </w:tc>
        <w:tc>
          <w:tcPr>
            <w:tcW w:w="4141" w:type="dxa"/>
            <w:vAlign w:val="center"/>
          </w:tcPr>
          <w:p w14:paraId="7F78168A" w14:textId="77777777" w:rsidR="000101DD" w:rsidRPr="00277F96" w:rsidRDefault="000101DD" w:rsidP="00277F96">
            <w:pPr>
              <w:pStyle w:val="TextEcoInno"/>
              <w:spacing w:before="0" w:after="0" w:line="276" w:lineRule="auto"/>
              <w:jc w:val="center"/>
              <w:rPr>
                <w:rFonts w:ascii="Gill Sans MT" w:hAnsi="Gill Sans MT"/>
                <w:sz w:val="24"/>
                <w:szCs w:val="28"/>
              </w:rPr>
            </w:pPr>
          </w:p>
        </w:tc>
      </w:tr>
      <w:tr w:rsidR="000101DD" w:rsidRPr="002B6F86" w14:paraId="5F431B79" w14:textId="77777777" w:rsidTr="00277F96">
        <w:trPr>
          <w:jc w:val="center"/>
        </w:trPr>
        <w:tc>
          <w:tcPr>
            <w:tcW w:w="1526" w:type="dxa"/>
            <w:vAlign w:val="center"/>
          </w:tcPr>
          <w:p w14:paraId="1C8BFE2F" w14:textId="77777777" w:rsidR="000101DD" w:rsidRPr="00277F96" w:rsidRDefault="000101DD" w:rsidP="00277F96">
            <w:pPr>
              <w:pStyle w:val="TextEcoInno"/>
              <w:spacing w:before="0" w:after="0" w:line="276" w:lineRule="auto"/>
              <w:jc w:val="center"/>
              <w:rPr>
                <w:rFonts w:ascii="Gill Sans MT" w:hAnsi="Gill Sans MT"/>
                <w:sz w:val="24"/>
                <w:szCs w:val="28"/>
              </w:rPr>
            </w:pPr>
          </w:p>
        </w:tc>
        <w:tc>
          <w:tcPr>
            <w:tcW w:w="4111" w:type="dxa"/>
            <w:vAlign w:val="center"/>
          </w:tcPr>
          <w:p w14:paraId="41A3096C" w14:textId="77777777" w:rsidR="000101DD" w:rsidRPr="00277F96" w:rsidRDefault="000101DD" w:rsidP="00277F96">
            <w:pPr>
              <w:pStyle w:val="TextEcoInno"/>
              <w:spacing w:before="0" w:after="0" w:line="276" w:lineRule="auto"/>
              <w:jc w:val="center"/>
              <w:rPr>
                <w:rFonts w:ascii="Gill Sans MT" w:hAnsi="Gill Sans MT"/>
                <w:sz w:val="24"/>
                <w:szCs w:val="28"/>
              </w:rPr>
            </w:pPr>
          </w:p>
        </w:tc>
        <w:tc>
          <w:tcPr>
            <w:tcW w:w="4141" w:type="dxa"/>
            <w:vAlign w:val="center"/>
          </w:tcPr>
          <w:p w14:paraId="26AD3E7D" w14:textId="77777777" w:rsidR="000101DD" w:rsidRPr="00277F96" w:rsidRDefault="000101DD" w:rsidP="00277F96">
            <w:pPr>
              <w:pStyle w:val="TextEcoInno"/>
              <w:spacing w:before="0" w:after="0" w:line="276" w:lineRule="auto"/>
              <w:jc w:val="center"/>
              <w:rPr>
                <w:rFonts w:ascii="Gill Sans MT" w:hAnsi="Gill Sans MT"/>
                <w:sz w:val="24"/>
                <w:szCs w:val="28"/>
              </w:rPr>
            </w:pPr>
          </w:p>
        </w:tc>
      </w:tr>
      <w:tr w:rsidR="000101DD" w:rsidRPr="002B6F86" w14:paraId="01F6D40F" w14:textId="77777777" w:rsidTr="00277F96">
        <w:trPr>
          <w:jc w:val="center"/>
        </w:trPr>
        <w:tc>
          <w:tcPr>
            <w:tcW w:w="1526" w:type="dxa"/>
            <w:vAlign w:val="center"/>
          </w:tcPr>
          <w:p w14:paraId="2C81D789" w14:textId="77777777" w:rsidR="000101DD" w:rsidRPr="00277F96" w:rsidRDefault="000101DD" w:rsidP="00277F96">
            <w:pPr>
              <w:pStyle w:val="TextEcoInno"/>
              <w:spacing w:before="0" w:after="0" w:line="276" w:lineRule="auto"/>
              <w:jc w:val="center"/>
              <w:rPr>
                <w:rFonts w:ascii="Gill Sans MT" w:hAnsi="Gill Sans MT"/>
                <w:sz w:val="24"/>
                <w:szCs w:val="28"/>
              </w:rPr>
            </w:pPr>
          </w:p>
        </w:tc>
        <w:tc>
          <w:tcPr>
            <w:tcW w:w="4111" w:type="dxa"/>
            <w:vAlign w:val="center"/>
          </w:tcPr>
          <w:p w14:paraId="0C366FCD" w14:textId="77777777" w:rsidR="000101DD" w:rsidRPr="00277F96" w:rsidRDefault="000101DD" w:rsidP="00277F96">
            <w:pPr>
              <w:pStyle w:val="TextEcoInno"/>
              <w:spacing w:before="0" w:after="0" w:line="276" w:lineRule="auto"/>
              <w:jc w:val="center"/>
              <w:rPr>
                <w:rFonts w:ascii="Gill Sans MT" w:hAnsi="Gill Sans MT"/>
                <w:sz w:val="24"/>
                <w:szCs w:val="28"/>
              </w:rPr>
            </w:pPr>
          </w:p>
        </w:tc>
        <w:tc>
          <w:tcPr>
            <w:tcW w:w="4141" w:type="dxa"/>
            <w:vAlign w:val="center"/>
          </w:tcPr>
          <w:p w14:paraId="1F6BB476" w14:textId="77777777" w:rsidR="000101DD" w:rsidRPr="00277F96" w:rsidRDefault="000101DD" w:rsidP="00277F96">
            <w:pPr>
              <w:pStyle w:val="TextEcoInno"/>
              <w:spacing w:before="0" w:after="0" w:line="276" w:lineRule="auto"/>
              <w:jc w:val="center"/>
              <w:rPr>
                <w:rFonts w:ascii="Gill Sans MT" w:hAnsi="Gill Sans MT"/>
                <w:sz w:val="24"/>
                <w:szCs w:val="28"/>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02DC7E23"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762E84">
        <w:trPr>
          <w:jc w:val="center"/>
        </w:trPr>
        <w:tc>
          <w:tcPr>
            <w:tcW w:w="9778" w:type="dxa"/>
          </w:tcPr>
          <w:p w14:paraId="1E8FC138" w14:textId="14A066B0" w:rsidR="00B21743" w:rsidRDefault="009F47E1" w:rsidP="00B21743">
            <w:pPr>
              <w:spacing w:after="0" w:line="276" w:lineRule="auto"/>
              <w:jc w:val="both"/>
              <w:rPr>
                <w:rStyle w:val="hps"/>
                <w:i/>
                <w:sz w:val="24"/>
                <w:szCs w:val="24"/>
                <w:lang w:val="en-US"/>
              </w:rPr>
            </w:pPr>
            <w:r>
              <w:rPr>
                <w:rStyle w:val="hps"/>
                <w:i/>
                <w:sz w:val="24"/>
                <w:szCs w:val="24"/>
                <w:lang w:val="en-US"/>
              </w:rPr>
              <w:t>Completion of WP</w:t>
            </w:r>
            <w:r w:rsidR="00B21743">
              <w:rPr>
                <w:rStyle w:val="hps"/>
                <w:i/>
                <w:sz w:val="24"/>
                <w:szCs w:val="24"/>
                <w:lang w:val="en-US"/>
              </w:rPr>
              <w:t>1 Deliverables has been delayed because of administrative issues and a delay in the starting date of the project. Also, the literature review and survey design have proved to entail more work than expected. The mid-</w:t>
            </w:r>
            <w:r w:rsidR="00277F96">
              <w:rPr>
                <w:rStyle w:val="hps"/>
                <w:i/>
                <w:sz w:val="24"/>
                <w:szCs w:val="24"/>
                <w:lang w:val="en-US"/>
              </w:rPr>
              <w:t xml:space="preserve">term </w:t>
            </w:r>
            <w:r w:rsidR="00B21743">
              <w:rPr>
                <w:rStyle w:val="hps"/>
                <w:i/>
                <w:sz w:val="24"/>
                <w:szCs w:val="24"/>
                <w:lang w:val="en-US"/>
              </w:rPr>
              <w:t xml:space="preserve">report does however not give the reasons why. </w:t>
            </w:r>
          </w:p>
          <w:p w14:paraId="274E713E" w14:textId="266ED8C8" w:rsidR="00B21743" w:rsidRDefault="00B21743" w:rsidP="00B21743">
            <w:pPr>
              <w:spacing w:after="0" w:line="276" w:lineRule="auto"/>
              <w:jc w:val="both"/>
              <w:rPr>
                <w:rStyle w:val="hps"/>
                <w:i/>
                <w:sz w:val="24"/>
                <w:szCs w:val="24"/>
                <w:lang w:val="en-US"/>
              </w:rPr>
            </w:pPr>
            <w:r>
              <w:rPr>
                <w:rStyle w:val="hps"/>
                <w:i/>
                <w:sz w:val="24"/>
                <w:szCs w:val="24"/>
                <w:lang w:val="en-US"/>
              </w:rPr>
              <w:t xml:space="preserve">The COVID 19 situation </w:t>
            </w:r>
            <w:r w:rsidRPr="00D656AE">
              <w:rPr>
                <w:rStyle w:val="hps"/>
                <w:i/>
                <w:sz w:val="24"/>
                <w:szCs w:val="24"/>
                <w:lang w:val="en-US"/>
              </w:rPr>
              <w:t>has hampered to fully implement the stakeholders’ involvement process, and limited the collaboration</w:t>
            </w:r>
            <w:r>
              <w:rPr>
                <w:rStyle w:val="hps"/>
                <w:i/>
                <w:sz w:val="24"/>
                <w:szCs w:val="24"/>
                <w:lang w:val="en-US"/>
              </w:rPr>
              <w:t xml:space="preserve"> with the relevant stakeholders.</w:t>
            </w:r>
          </w:p>
          <w:p w14:paraId="7C08F13B" w14:textId="7F2D50D8" w:rsidR="000101DD" w:rsidRPr="00E8329F" w:rsidRDefault="00B21743" w:rsidP="00B21743">
            <w:pPr>
              <w:spacing w:after="0" w:line="276" w:lineRule="auto"/>
              <w:jc w:val="both"/>
              <w:rPr>
                <w:i/>
                <w:sz w:val="24"/>
                <w:szCs w:val="24"/>
                <w:lang w:val="en-US"/>
              </w:rPr>
            </w:pPr>
            <w:r>
              <w:rPr>
                <w:rStyle w:val="hps"/>
                <w:i/>
                <w:sz w:val="24"/>
                <w:szCs w:val="24"/>
                <w:lang w:val="en-US"/>
              </w:rPr>
              <w:t>As a result and to mitigate the impacts of the delays, the consortium has decided to have a more com</w:t>
            </w:r>
            <w:r w:rsidR="009F47E1">
              <w:rPr>
                <w:rStyle w:val="hps"/>
                <w:i/>
                <w:sz w:val="24"/>
                <w:szCs w:val="24"/>
                <w:lang w:val="en-US"/>
              </w:rPr>
              <w:t>bined approach between WPs</w:t>
            </w:r>
            <w:bookmarkStart w:id="21" w:name="_GoBack"/>
            <w:bookmarkEnd w:id="21"/>
            <w:r>
              <w:rPr>
                <w:rStyle w:val="hps"/>
                <w:i/>
                <w:sz w:val="24"/>
                <w:szCs w:val="24"/>
                <w:lang w:val="en-US"/>
              </w:rPr>
              <w:t>2 and 3.</w:t>
            </w:r>
          </w:p>
        </w:tc>
      </w:tr>
    </w:tbl>
    <w:p w14:paraId="7D71C1A1" w14:textId="77777777" w:rsidR="000101DD" w:rsidRPr="002B6F86" w:rsidRDefault="000101DD" w:rsidP="000101DD">
      <w:pPr>
        <w:spacing w:after="0"/>
        <w:rPr>
          <w:lang w:val="en-US"/>
        </w:rPr>
      </w:pPr>
    </w:p>
    <w:p w14:paraId="5A0445B0" w14:textId="13FE2DDA" w:rsidR="00EC3B3C" w:rsidRPr="000101DD" w:rsidRDefault="00CB7826" w:rsidP="00CB7826">
      <w:pPr>
        <w:spacing w:after="0"/>
        <w:jc w:val="center"/>
      </w:pPr>
      <w:r w:rsidRPr="000101DD">
        <w:t xml:space="preserve"> </w:t>
      </w:r>
    </w:p>
    <w:sectPr w:rsidR="00EC3B3C" w:rsidRPr="000101DD" w:rsidSect="00FE502A">
      <w:headerReference w:type="default" r:id="rId9"/>
      <w:footerReference w:type="default" r:id="rId10"/>
      <w:footerReference w:type="first" r:id="rId11"/>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BABD6" w14:textId="77777777" w:rsidR="00B21743" w:rsidRDefault="00B21743" w:rsidP="001A1C67">
      <w:pPr>
        <w:spacing w:after="0"/>
      </w:pPr>
      <w:r>
        <w:separator/>
      </w:r>
    </w:p>
  </w:endnote>
  <w:endnote w:type="continuationSeparator" w:id="0">
    <w:p w14:paraId="0BD0493E" w14:textId="77777777" w:rsidR="00B21743" w:rsidRDefault="00B21743"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charset w:val="80"/>
    <w:family w:val="modern"/>
    <w:pitch w:val="fixed"/>
    <w:sig w:usb0="E00002FF" w:usb1="6AC7FDFB" w:usb2="08000012" w:usb3="00000000" w:csb0="0002009F" w:csb1="00000000"/>
  </w:font>
  <w:font w:name="¿b±Qˇ">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3F5198F2" w14:textId="77777777" w:rsidR="00B21743" w:rsidRPr="00A564CB" w:rsidRDefault="00B21743" w:rsidP="004D139D">
        <w:pPr>
          <w:rPr>
            <w:lang w:val="en-US"/>
          </w:rPr>
        </w:pPr>
        <w:r>
          <w:rPr>
            <w:noProof/>
            <w:lang w:val="fr-FR" w:eastAsia="fr-FR"/>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09801A87" w:rsidR="00B21743" w:rsidRPr="00A564CB" w:rsidRDefault="00B21743" w:rsidP="004D139D">
                              <w:pPr>
                                <w:rPr>
                                  <w:lang w:val="en-US"/>
                                </w:rPr>
                              </w:pPr>
                              <w:r>
                                <w:rPr>
                                  <w:color w:val="4F81BD" w:themeColor="accent1"/>
                                </w:rPr>
                                <w:t>Mid-Term Evaluation Report (Individual) - EnTruGo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0" type="#_x0000_t202" style="position:absolute;margin-left:-11.15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" stroked="f">
                  <v:textbox>
                    <w:txbxContent>
                      <w:p w14:paraId="76A2F064" w14:textId="09801A87" w:rsidR="00B21743" w:rsidRPr="00A564CB" w:rsidRDefault="00B21743" w:rsidP="004D139D">
                        <w:pPr>
                          <w:rPr>
                            <w:lang w:val="en-US"/>
                          </w:rPr>
                        </w:pPr>
                        <w:r>
                          <w:rPr>
                            <w:color w:val="4F81BD" w:themeColor="accent1"/>
                          </w:rPr>
                          <w:t>Mid-Term Evaluation Report (Individual) - EnTruGo</w:t>
                        </w:r>
                      </w:p>
                    </w:txbxContent>
                  </v:textbox>
                  <w10:wrap anchorx="margin"/>
                </v:shape>
              </w:pict>
            </mc:Fallback>
          </mc:AlternateContent>
        </w:r>
      </w:p>
      <w:p w14:paraId="386556BA" w14:textId="2965F9BC" w:rsidR="00B21743" w:rsidRDefault="00B21743" w:rsidP="004D139D">
        <w:pPr>
          <w:pStyle w:val="Pieddepage"/>
          <w:jc w:val="right"/>
        </w:pPr>
        <w:r>
          <w:fldChar w:fldCharType="begin"/>
        </w:r>
        <w:r>
          <w:instrText>PAGE   \* MERGEFORMAT</w:instrText>
        </w:r>
        <w:r>
          <w:fldChar w:fldCharType="separate"/>
        </w:r>
        <w:r w:rsidR="009F47E1">
          <w:rPr>
            <w:noProof/>
          </w:rPr>
          <w:t>52</w:t>
        </w:r>
        <w:r>
          <w:fldChar w:fldCharType="end"/>
        </w:r>
      </w:p>
    </w:sdtContent>
  </w:sdt>
  <w:p w14:paraId="22BCFD1B" w14:textId="77777777" w:rsidR="00B21743" w:rsidRPr="00A42C96" w:rsidRDefault="00B21743" w:rsidP="004D139D">
    <w:pPr>
      <w:pStyle w:val="Pieddepage"/>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0019C303" w14:textId="77777777" w:rsidR="00B21743" w:rsidRPr="00A564CB" w:rsidRDefault="00B21743" w:rsidP="004D139D">
        <w:pPr>
          <w:rPr>
            <w:lang w:val="en-US"/>
          </w:rPr>
        </w:pPr>
      </w:p>
      <w:p w14:paraId="775AE80F" w14:textId="77777777" w:rsidR="00B21743" w:rsidRDefault="009F47E1" w:rsidP="004D139D">
        <w:pPr>
          <w:pStyle w:val="Pieddepage"/>
          <w:jc w:val="right"/>
        </w:pPr>
      </w:p>
    </w:sdtContent>
  </w:sdt>
  <w:p w14:paraId="75857A76" w14:textId="77777777" w:rsidR="00B21743" w:rsidRPr="00A42C96" w:rsidRDefault="00B21743" w:rsidP="004D139D">
    <w:pPr>
      <w:pStyle w:val="Pieddepage"/>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FE2F7" w14:textId="77777777" w:rsidR="00B21743" w:rsidRDefault="00B21743" w:rsidP="001A1C67">
      <w:pPr>
        <w:spacing w:after="0"/>
      </w:pPr>
      <w:r>
        <w:separator/>
      </w:r>
    </w:p>
  </w:footnote>
  <w:footnote w:type="continuationSeparator" w:id="0">
    <w:p w14:paraId="47D57529" w14:textId="77777777" w:rsidR="00B21743" w:rsidRDefault="00B21743" w:rsidP="001A1C6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2219" w14:textId="77777777" w:rsidR="00B21743" w:rsidRDefault="00B21743">
    <w:pPr>
      <w:pStyle w:val="En-tte"/>
    </w:pPr>
    <w:r w:rsidRPr="005153E2">
      <w:rPr>
        <w:noProof/>
        <w:lang w:val="fr-FR" w:eastAsia="fr-FR"/>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79"/>
    <w:rsid w:val="0000010D"/>
    <w:rsid w:val="000101DD"/>
    <w:rsid w:val="000121EB"/>
    <w:rsid w:val="00017648"/>
    <w:rsid w:val="00021171"/>
    <w:rsid w:val="00023074"/>
    <w:rsid w:val="00023D80"/>
    <w:rsid w:val="00024A5E"/>
    <w:rsid w:val="000252CB"/>
    <w:rsid w:val="000328D3"/>
    <w:rsid w:val="000359FD"/>
    <w:rsid w:val="000401C4"/>
    <w:rsid w:val="000433E9"/>
    <w:rsid w:val="00044960"/>
    <w:rsid w:val="000452FA"/>
    <w:rsid w:val="0007693A"/>
    <w:rsid w:val="00082520"/>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0F4323"/>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77F96"/>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4C04"/>
    <w:rsid w:val="00311A20"/>
    <w:rsid w:val="003146A6"/>
    <w:rsid w:val="00314E71"/>
    <w:rsid w:val="00321351"/>
    <w:rsid w:val="00323CFD"/>
    <w:rsid w:val="0032411E"/>
    <w:rsid w:val="003430BF"/>
    <w:rsid w:val="003454B1"/>
    <w:rsid w:val="003513FF"/>
    <w:rsid w:val="003527A0"/>
    <w:rsid w:val="003545C9"/>
    <w:rsid w:val="00360F79"/>
    <w:rsid w:val="00361F26"/>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2142D"/>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65E2"/>
    <w:rsid w:val="0061713E"/>
    <w:rsid w:val="00624477"/>
    <w:rsid w:val="006244D1"/>
    <w:rsid w:val="0063280B"/>
    <w:rsid w:val="00665022"/>
    <w:rsid w:val="00667072"/>
    <w:rsid w:val="006677C5"/>
    <w:rsid w:val="00670779"/>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2E84"/>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47D5"/>
    <w:rsid w:val="008A651A"/>
    <w:rsid w:val="008A6DE2"/>
    <w:rsid w:val="008B190C"/>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2816"/>
    <w:rsid w:val="009B361A"/>
    <w:rsid w:val="009B4B1E"/>
    <w:rsid w:val="009C0835"/>
    <w:rsid w:val="009C2D10"/>
    <w:rsid w:val="009C44F3"/>
    <w:rsid w:val="009D026A"/>
    <w:rsid w:val="009D409C"/>
    <w:rsid w:val="009E737A"/>
    <w:rsid w:val="009E7DF7"/>
    <w:rsid w:val="009F1A11"/>
    <w:rsid w:val="009F47E1"/>
    <w:rsid w:val="00A11648"/>
    <w:rsid w:val="00A1231E"/>
    <w:rsid w:val="00A2192B"/>
    <w:rsid w:val="00A22133"/>
    <w:rsid w:val="00A241E7"/>
    <w:rsid w:val="00A2506B"/>
    <w:rsid w:val="00A4337F"/>
    <w:rsid w:val="00A449E2"/>
    <w:rsid w:val="00A459E5"/>
    <w:rsid w:val="00A564CB"/>
    <w:rsid w:val="00A60503"/>
    <w:rsid w:val="00A607F9"/>
    <w:rsid w:val="00A740CA"/>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1743"/>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A6E83"/>
    <w:rsid w:val="00BB7F17"/>
    <w:rsid w:val="00BC0565"/>
    <w:rsid w:val="00BC1548"/>
    <w:rsid w:val="00BC20B2"/>
    <w:rsid w:val="00BC3E39"/>
    <w:rsid w:val="00BC5FE2"/>
    <w:rsid w:val="00BE365D"/>
    <w:rsid w:val="00BF140D"/>
    <w:rsid w:val="00C05537"/>
    <w:rsid w:val="00C123CF"/>
    <w:rsid w:val="00C15C1F"/>
    <w:rsid w:val="00C20CEC"/>
    <w:rsid w:val="00C22B47"/>
    <w:rsid w:val="00C23CA7"/>
    <w:rsid w:val="00C24D5F"/>
    <w:rsid w:val="00C25455"/>
    <w:rsid w:val="00C25AA8"/>
    <w:rsid w:val="00C31968"/>
    <w:rsid w:val="00C354B9"/>
    <w:rsid w:val="00C359EE"/>
    <w:rsid w:val="00C3620B"/>
    <w:rsid w:val="00C53C8F"/>
    <w:rsid w:val="00C55920"/>
    <w:rsid w:val="00C56755"/>
    <w:rsid w:val="00C60601"/>
    <w:rsid w:val="00C63A58"/>
    <w:rsid w:val="00C642C0"/>
    <w:rsid w:val="00C66ACA"/>
    <w:rsid w:val="00C67E8A"/>
    <w:rsid w:val="00C83ED6"/>
    <w:rsid w:val="00C94518"/>
    <w:rsid w:val="00C950F8"/>
    <w:rsid w:val="00C9744B"/>
    <w:rsid w:val="00CA3844"/>
    <w:rsid w:val="00CB3911"/>
    <w:rsid w:val="00CB7097"/>
    <w:rsid w:val="00CB7826"/>
    <w:rsid w:val="00CC2918"/>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B78C9"/>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2ED1"/>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1704"/>
    <w:rsid w:val="00F356E0"/>
    <w:rsid w:val="00F41D94"/>
    <w:rsid w:val="00F42B6F"/>
    <w:rsid w:val="00F42D58"/>
    <w:rsid w:val="00F45061"/>
    <w:rsid w:val="00F507E7"/>
    <w:rsid w:val="00F56096"/>
    <w:rsid w:val="00F633FE"/>
    <w:rsid w:val="00F65752"/>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4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Titre1">
    <w:name w:val="heading 1"/>
    <w:basedOn w:val="Normal"/>
    <w:next w:val="Normal"/>
    <w:link w:val="Titre1C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qFormat/>
    <w:rsid w:val="00B14D79"/>
    <w:pPr>
      <w:keepNext/>
      <w:jc w:val="center"/>
      <w:outlineLvl w:val="2"/>
    </w:pPr>
    <w:rPr>
      <w:rFonts w:ascii="Cambria" w:eastAsia="Calibri" w:hAnsi="Cambria" w:cs="Times New Roman"/>
      <w:bCs/>
      <w:sz w:val="44"/>
      <w:szCs w:val="44"/>
      <w:lang w:eastAsia="es-ES"/>
    </w:rPr>
  </w:style>
  <w:style w:type="paragraph" w:styleId="Titre4">
    <w:name w:val="heading 4"/>
    <w:basedOn w:val="Normal"/>
    <w:next w:val="Normal"/>
    <w:link w:val="Titre4C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C6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C67"/>
    <w:rPr>
      <w:rFonts w:ascii="Tahoma" w:hAnsi="Tahoma" w:cs="Tahoma"/>
      <w:sz w:val="16"/>
      <w:szCs w:val="16"/>
    </w:rPr>
  </w:style>
  <w:style w:type="paragraph" w:styleId="En-tte">
    <w:name w:val="header"/>
    <w:basedOn w:val="Normal"/>
    <w:link w:val="En-tteCar"/>
    <w:uiPriority w:val="99"/>
    <w:unhideWhenUsed/>
    <w:rsid w:val="001A1C67"/>
    <w:pPr>
      <w:tabs>
        <w:tab w:val="center" w:pos="4252"/>
        <w:tab w:val="right" w:pos="8504"/>
      </w:tabs>
      <w:spacing w:after="0"/>
    </w:pPr>
  </w:style>
  <w:style w:type="character" w:customStyle="1" w:styleId="En-tteCar">
    <w:name w:val="En-tête Car"/>
    <w:basedOn w:val="Policepardfaut"/>
    <w:link w:val="En-tte"/>
    <w:uiPriority w:val="99"/>
    <w:rsid w:val="001A1C67"/>
  </w:style>
  <w:style w:type="paragraph" w:styleId="Pieddepage">
    <w:name w:val="footer"/>
    <w:basedOn w:val="Normal"/>
    <w:link w:val="PieddepageCar"/>
    <w:uiPriority w:val="99"/>
    <w:unhideWhenUsed/>
    <w:rsid w:val="001A1C67"/>
    <w:pPr>
      <w:tabs>
        <w:tab w:val="center" w:pos="4252"/>
        <w:tab w:val="right" w:pos="8504"/>
      </w:tabs>
      <w:spacing w:after="0"/>
    </w:pPr>
  </w:style>
  <w:style w:type="character" w:customStyle="1" w:styleId="PieddepageCar">
    <w:name w:val="Pied de page Car"/>
    <w:basedOn w:val="Policepardfaut"/>
    <w:link w:val="Pieddepage"/>
    <w:uiPriority w:val="99"/>
    <w:rsid w:val="001A1C67"/>
  </w:style>
  <w:style w:type="character" w:customStyle="1" w:styleId="Titre3Car">
    <w:name w:val="Titre 3 Car"/>
    <w:basedOn w:val="Policepardfaut"/>
    <w:link w:val="Titre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Lienhypertexte">
    <w:name w:val="Hyperlink"/>
    <w:basedOn w:val="Policepardfaut"/>
    <w:uiPriority w:val="99"/>
    <w:unhideWhenUsed/>
    <w:rsid w:val="00C05537"/>
    <w:rPr>
      <w:color w:val="0000FF" w:themeColor="hyperlink"/>
      <w:u w:val="single"/>
    </w:rPr>
  </w:style>
  <w:style w:type="paragraph" w:styleId="Sansinterligne">
    <w:name w:val="No Spacing"/>
    <w:link w:val="SansinterligneCar"/>
    <w:uiPriority w:val="1"/>
    <w:qFormat/>
    <w:rsid w:val="00F81D7C"/>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F81D7C"/>
    <w:rPr>
      <w:rFonts w:asciiTheme="minorHAnsi" w:eastAsiaTheme="minorEastAsia" w:hAnsiTheme="minorHAnsi" w:cstheme="minorBidi"/>
    </w:rPr>
  </w:style>
  <w:style w:type="paragraph" w:styleId="Paragraphedeliste">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Titre4Car">
    <w:name w:val="Titre 4 Car"/>
    <w:basedOn w:val="Policepardfaut"/>
    <w:link w:val="Titre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re1Car">
    <w:name w:val="Titre 1 Car"/>
    <w:basedOn w:val="Policepardfaut"/>
    <w:link w:val="Titre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lev">
    <w:name w:val="Strong"/>
    <w:basedOn w:val="Policepardfaut"/>
    <w:uiPriority w:val="22"/>
    <w:qFormat/>
    <w:rsid w:val="00044960"/>
    <w:rPr>
      <w:b/>
      <w:bCs/>
    </w:rPr>
  </w:style>
  <w:style w:type="character" w:styleId="Accentuation">
    <w:name w:val="Emphasis"/>
    <w:basedOn w:val="Policepardfaut"/>
    <w:uiPriority w:val="20"/>
    <w:qFormat/>
    <w:rsid w:val="00044960"/>
    <w:rPr>
      <w:i/>
      <w:iCs/>
    </w:rPr>
  </w:style>
  <w:style w:type="character" w:customStyle="1" w:styleId="apple-converted-space">
    <w:name w:val="apple-converted-space"/>
    <w:basedOn w:val="Policepardfau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Grille">
    <w:name w:val="Table Grid"/>
    <w:basedOn w:val="TableauNormal"/>
    <w:uiPriority w:val="59"/>
    <w:rsid w:val="00044960"/>
    <w:pPr>
      <w:spacing w:after="0" w:line="240" w:lineRule="auto"/>
    </w:pPr>
    <w:rPr>
      <w:rFonts w:ascii="Times New Roman" w:eastAsia="Times New Roman" w:hAnsi="Times New Roman"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banner">
    <w:name w:val="tabbanner"/>
    <w:basedOn w:val="Policepardfaut"/>
    <w:rsid w:val="00044960"/>
  </w:style>
  <w:style w:type="character" w:customStyle="1" w:styleId="Titre2Car">
    <w:name w:val="Titre 2 Car"/>
    <w:basedOn w:val="Policepardfaut"/>
    <w:link w:val="Titre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Notedebasdepage">
    <w:name w:val="footnote text"/>
    <w:aliases w:val="Schriftart: 9 pt,Schriftart: 10 pt,Schriftart: 8 pt,WB-Fußnotentext,fn,Footnotes,Footnote ak,FoodNote,ft,Footnote text,Footnote,Footnote Text Char1 Char Char,Schriftart: 8 p,Podrozdział,Fußnote,Podrozdzia3,footnote text"/>
    <w:basedOn w:val="Normal"/>
    <w:link w:val="NotedebasdepageCar"/>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Policepardfaut"/>
    <w:uiPriority w:val="99"/>
    <w:semiHidden/>
    <w:rsid w:val="004E5FF0"/>
    <w:rPr>
      <w:sz w:val="20"/>
      <w:szCs w:val="20"/>
    </w:rPr>
  </w:style>
  <w:style w:type="character" w:customStyle="1" w:styleId="NotedebasdepageCar">
    <w:name w:val="Note de bas de page Car"/>
    <w:aliases w:val="Schriftart: 9 pt Car,Schriftart: 10 pt Car,Schriftart: 8 pt Car,WB-Fußnotentext Car,fn Car,Footnotes Car,Footnote ak Car,FoodNote Car,ft Car,Footnote text Car,Footnote Car,Footnote Text Char1 Char Char Car,Schriftart: 8 p Car"/>
    <w:basedOn w:val="Policepardfaut"/>
    <w:link w:val="Notedebasdepage"/>
    <w:uiPriority w:val="99"/>
    <w:semiHidden/>
    <w:rsid w:val="004E5FF0"/>
    <w:rPr>
      <w:rFonts w:ascii="Times New Roman" w:eastAsia="Times New Roman" w:hAnsi="Times New Roman" w:cs="Times New Roman"/>
      <w:sz w:val="20"/>
      <w:szCs w:val="20"/>
      <w:lang w:val="en-IE" w:eastAsia="es-ES"/>
    </w:rPr>
  </w:style>
  <w:style w:type="character" w:styleId="Marquenotebasdepage">
    <w:name w:val="footnote reference"/>
    <w:aliases w:val="Footnote symbol,Times 10 Point,Exposant 3 Point,Footnote number,Footnote Reference Number,Footnote reference number,Footnote Reference Superscript,EN Footnote Reference,note TESI,Voetnootverwijzing,fr,o,FR,FR1,Footnote Reference/"/>
    <w:basedOn w:val="Policepardfaut"/>
    <w:uiPriority w:val="99"/>
    <w:semiHidden/>
    <w:rsid w:val="004E5FF0"/>
    <w:rPr>
      <w:vertAlign w:val="superscript"/>
    </w:rPr>
  </w:style>
  <w:style w:type="paragraph" w:styleId="En-ttedetabledesmatires">
    <w:name w:val="TOC Heading"/>
    <w:basedOn w:val="Titre1"/>
    <w:next w:val="Normal"/>
    <w:uiPriority w:val="39"/>
    <w:unhideWhenUsed/>
    <w:qFormat/>
    <w:rsid w:val="004E5FF0"/>
    <w:pPr>
      <w:outlineLvl w:val="9"/>
    </w:pPr>
    <w:rPr>
      <w:lang w:val="en-US" w:eastAsia="ja-JP"/>
    </w:rPr>
  </w:style>
  <w:style w:type="paragraph" w:styleId="TM1">
    <w:name w:val="toc 1"/>
    <w:basedOn w:val="Normal"/>
    <w:next w:val="Normal"/>
    <w:autoRedefine/>
    <w:uiPriority w:val="39"/>
    <w:unhideWhenUsed/>
    <w:qFormat/>
    <w:rsid w:val="004E5FF0"/>
    <w:pPr>
      <w:spacing w:after="100"/>
    </w:pPr>
  </w:style>
  <w:style w:type="paragraph" w:styleId="TM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Marquedannotation">
    <w:name w:val="annotation reference"/>
    <w:basedOn w:val="Policepardfaut"/>
    <w:uiPriority w:val="99"/>
    <w:semiHidden/>
    <w:unhideWhenUsed/>
    <w:rsid w:val="00834E91"/>
    <w:rPr>
      <w:sz w:val="16"/>
      <w:szCs w:val="16"/>
    </w:rPr>
  </w:style>
  <w:style w:type="paragraph" w:styleId="Commentaire">
    <w:name w:val="annotation text"/>
    <w:basedOn w:val="Normal"/>
    <w:link w:val="CommentaireCar"/>
    <w:uiPriority w:val="99"/>
    <w:semiHidden/>
    <w:unhideWhenUsed/>
    <w:rsid w:val="00834E91"/>
    <w:rPr>
      <w:sz w:val="20"/>
      <w:szCs w:val="20"/>
    </w:rPr>
  </w:style>
  <w:style w:type="character" w:customStyle="1" w:styleId="CommentaireCar">
    <w:name w:val="Commentaire Car"/>
    <w:basedOn w:val="Policepardfaut"/>
    <w:link w:val="Commentaire"/>
    <w:uiPriority w:val="99"/>
    <w:semiHidden/>
    <w:rsid w:val="00834E91"/>
    <w:rPr>
      <w:sz w:val="20"/>
      <w:szCs w:val="20"/>
      <w:lang w:val="en-IE"/>
    </w:rPr>
  </w:style>
  <w:style w:type="paragraph" w:styleId="Objetducommentaire">
    <w:name w:val="annotation subject"/>
    <w:basedOn w:val="Commentaire"/>
    <w:next w:val="Commentaire"/>
    <w:link w:val="ObjetducommentaireCar"/>
    <w:uiPriority w:val="99"/>
    <w:semiHidden/>
    <w:unhideWhenUsed/>
    <w:rsid w:val="00834E91"/>
    <w:rPr>
      <w:b/>
      <w:bCs/>
    </w:rPr>
  </w:style>
  <w:style w:type="character" w:customStyle="1" w:styleId="ObjetducommentaireCar">
    <w:name w:val="Objet du commentaire Car"/>
    <w:basedOn w:val="CommentaireCar"/>
    <w:link w:val="Objetducommentaire"/>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M4">
    <w:name w:val="toc 4"/>
    <w:basedOn w:val="Normal"/>
    <w:next w:val="Normal"/>
    <w:autoRedefine/>
    <w:uiPriority w:val="39"/>
    <w:unhideWhenUsed/>
    <w:rsid w:val="0077742E"/>
    <w:pPr>
      <w:spacing w:after="100"/>
      <w:ind w:left="660"/>
    </w:pPr>
  </w:style>
  <w:style w:type="paragraph" w:styleId="Titre">
    <w:name w:val="Title"/>
    <w:basedOn w:val="Normal"/>
    <w:next w:val="Normal"/>
    <w:link w:val="TitreC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reCar">
    <w:name w:val="Titre Car"/>
    <w:basedOn w:val="Policepardfaut"/>
    <w:link w:val="Titre"/>
    <w:uiPriority w:val="10"/>
    <w:rsid w:val="009474B1"/>
    <w:rPr>
      <w:rFonts w:eastAsiaTheme="majorEastAsia" w:cstheme="majorBidi"/>
      <w:color w:val="000000" w:themeColor="text1"/>
      <w:spacing w:val="5"/>
      <w:kern w:val="28"/>
      <w:sz w:val="34"/>
      <w:szCs w:val="52"/>
      <w:lang w:val="en-IE"/>
    </w:rPr>
  </w:style>
  <w:style w:type="paragraph" w:styleId="TM3">
    <w:name w:val="toc 3"/>
    <w:basedOn w:val="Normal"/>
    <w:next w:val="Normal"/>
    <w:autoRedefine/>
    <w:uiPriority w:val="39"/>
    <w:unhideWhenUsed/>
    <w:qFormat/>
    <w:rsid w:val="00EA4855"/>
    <w:pPr>
      <w:spacing w:after="100"/>
      <w:ind w:left="440"/>
    </w:pPr>
  </w:style>
  <w:style w:type="character" w:styleId="Lienhypertextesuivi">
    <w:name w:val="FollowedHyperlink"/>
    <w:basedOn w:val="Policepardfau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Policepardfaut"/>
    <w:uiPriority w:val="99"/>
    <w:semiHidden/>
    <w:unhideWhenUsed/>
    <w:rsid w:val="00FA4C8E"/>
    <w:rPr>
      <w:color w:val="808080"/>
      <w:shd w:val="clear" w:color="auto" w:fill="E6E6E6"/>
    </w:rPr>
  </w:style>
  <w:style w:type="paragraph" w:customStyle="1" w:styleId="TextEcoInno">
    <w:name w:val="Text Eco Inno"/>
    <w:basedOn w:val="Corpsdetexte"/>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sdetexte">
    <w:name w:val="Body Text"/>
    <w:basedOn w:val="Normal"/>
    <w:link w:val="CorpsdetexteCar"/>
    <w:uiPriority w:val="99"/>
    <w:semiHidden/>
    <w:unhideWhenUsed/>
    <w:rsid w:val="00EC3B3C"/>
    <w:pPr>
      <w:spacing w:line="276" w:lineRule="auto"/>
    </w:pPr>
    <w:rPr>
      <w:lang w:val="es-ES"/>
    </w:rPr>
  </w:style>
  <w:style w:type="character" w:customStyle="1" w:styleId="CorpsdetexteCar">
    <w:name w:val="Corps de texte Car"/>
    <w:basedOn w:val="Policepardfaut"/>
    <w:link w:val="Corpsdetexte"/>
    <w:uiPriority w:val="99"/>
    <w:semiHidden/>
    <w:rsid w:val="00EC3B3C"/>
  </w:style>
  <w:style w:type="character" w:customStyle="1" w:styleId="hps">
    <w:name w:val="hps"/>
    <w:basedOn w:val="Policepardfau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M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M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M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M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M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Titre1">
    <w:name w:val="heading 1"/>
    <w:basedOn w:val="Normal"/>
    <w:next w:val="Normal"/>
    <w:link w:val="Titre1C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qFormat/>
    <w:rsid w:val="00B14D79"/>
    <w:pPr>
      <w:keepNext/>
      <w:jc w:val="center"/>
      <w:outlineLvl w:val="2"/>
    </w:pPr>
    <w:rPr>
      <w:rFonts w:ascii="Cambria" w:eastAsia="Calibri" w:hAnsi="Cambria" w:cs="Times New Roman"/>
      <w:bCs/>
      <w:sz w:val="44"/>
      <w:szCs w:val="44"/>
      <w:lang w:eastAsia="es-ES"/>
    </w:rPr>
  </w:style>
  <w:style w:type="paragraph" w:styleId="Titre4">
    <w:name w:val="heading 4"/>
    <w:basedOn w:val="Normal"/>
    <w:next w:val="Normal"/>
    <w:link w:val="Titre4C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C6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C67"/>
    <w:rPr>
      <w:rFonts w:ascii="Tahoma" w:hAnsi="Tahoma" w:cs="Tahoma"/>
      <w:sz w:val="16"/>
      <w:szCs w:val="16"/>
    </w:rPr>
  </w:style>
  <w:style w:type="paragraph" w:styleId="En-tte">
    <w:name w:val="header"/>
    <w:basedOn w:val="Normal"/>
    <w:link w:val="En-tteCar"/>
    <w:uiPriority w:val="99"/>
    <w:unhideWhenUsed/>
    <w:rsid w:val="001A1C67"/>
    <w:pPr>
      <w:tabs>
        <w:tab w:val="center" w:pos="4252"/>
        <w:tab w:val="right" w:pos="8504"/>
      </w:tabs>
      <w:spacing w:after="0"/>
    </w:pPr>
  </w:style>
  <w:style w:type="character" w:customStyle="1" w:styleId="En-tteCar">
    <w:name w:val="En-tête Car"/>
    <w:basedOn w:val="Policepardfaut"/>
    <w:link w:val="En-tte"/>
    <w:uiPriority w:val="99"/>
    <w:rsid w:val="001A1C67"/>
  </w:style>
  <w:style w:type="paragraph" w:styleId="Pieddepage">
    <w:name w:val="footer"/>
    <w:basedOn w:val="Normal"/>
    <w:link w:val="PieddepageCar"/>
    <w:uiPriority w:val="99"/>
    <w:unhideWhenUsed/>
    <w:rsid w:val="001A1C67"/>
    <w:pPr>
      <w:tabs>
        <w:tab w:val="center" w:pos="4252"/>
        <w:tab w:val="right" w:pos="8504"/>
      </w:tabs>
      <w:spacing w:after="0"/>
    </w:pPr>
  </w:style>
  <w:style w:type="character" w:customStyle="1" w:styleId="PieddepageCar">
    <w:name w:val="Pied de page Car"/>
    <w:basedOn w:val="Policepardfaut"/>
    <w:link w:val="Pieddepage"/>
    <w:uiPriority w:val="99"/>
    <w:rsid w:val="001A1C67"/>
  </w:style>
  <w:style w:type="character" w:customStyle="1" w:styleId="Titre3Car">
    <w:name w:val="Titre 3 Car"/>
    <w:basedOn w:val="Policepardfaut"/>
    <w:link w:val="Titre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Lienhypertexte">
    <w:name w:val="Hyperlink"/>
    <w:basedOn w:val="Policepardfaut"/>
    <w:uiPriority w:val="99"/>
    <w:unhideWhenUsed/>
    <w:rsid w:val="00C05537"/>
    <w:rPr>
      <w:color w:val="0000FF" w:themeColor="hyperlink"/>
      <w:u w:val="single"/>
    </w:rPr>
  </w:style>
  <w:style w:type="paragraph" w:styleId="Sansinterligne">
    <w:name w:val="No Spacing"/>
    <w:link w:val="SansinterligneCar"/>
    <w:uiPriority w:val="1"/>
    <w:qFormat/>
    <w:rsid w:val="00F81D7C"/>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F81D7C"/>
    <w:rPr>
      <w:rFonts w:asciiTheme="minorHAnsi" w:eastAsiaTheme="minorEastAsia" w:hAnsiTheme="minorHAnsi" w:cstheme="minorBidi"/>
    </w:rPr>
  </w:style>
  <w:style w:type="paragraph" w:styleId="Paragraphedeliste">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Titre4Car">
    <w:name w:val="Titre 4 Car"/>
    <w:basedOn w:val="Policepardfaut"/>
    <w:link w:val="Titre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re1Car">
    <w:name w:val="Titre 1 Car"/>
    <w:basedOn w:val="Policepardfaut"/>
    <w:link w:val="Titre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lev">
    <w:name w:val="Strong"/>
    <w:basedOn w:val="Policepardfaut"/>
    <w:uiPriority w:val="22"/>
    <w:qFormat/>
    <w:rsid w:val="00044960"/>
    <w:rPr>
      <w:b/>
      <w:bCs/>
    </w:rPr>
  </w:style>
  <w:style w:type="character" w:styleId="Accentuation">
    <w:name w:val="Emphasis"/>
    <w:basedOn w:val="Policepardfaut"/>
    <w:uiPriority w:val="20"/>
    <w:qFormat/>
    <w:rsid w:val="00044960"/>
    <w:rPr>
      <w:i/>
      <w:iCs/>
    </w:rPr>
  </w:style>
  <w:style w:type="character" w:customStyle="1" w:styleId="apple-converted-space">
    <w:name w:val="apple-converted-space"/>
    <w:basedOn w:val="Policepardfau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Grille">
    <w:name w:val="Table Grid"/>
    <w:basedOn w:val="TableauNormal"/>
    <w:uiPriority w:val="59"/>
    <w:rsid w:val="00044960"/>
    <w:pPr>
      <w:spacing w:after="0" w:line="240" w:lineRule="auto"/>
    </w:pPr>
    <w:rPr>
      <w:rFonts w:ascii="Times New Roman" w:eastAsia="Times New Roman" w:hAnsi="Times New Roman"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banner">
    <w:name w:val="tabbanner"/>
    <w:basedOn w:val="Policepardfaut"/>
    <w:rsid w:val="00044960"/>
  </w:style>
  <w:style w:type="character" w:customStyle="1" w:styleId="Titre2Car">
    <w:name w:val="Titre 2 Car"/>
    <w:basedOn w:val="Policepardfaut"/>
    <w:link w:val="Titre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Notedebasdepage">
    <w:name w:val="footnote text"/>
    <w:aliases w:val="Schriftart: 9 pt,Schriftart: 10 pt,Schriftart: 8 pt,WB-Fußnotentext,fn,Footnotes,Footnote ak,FoodNote,ft,Footnote text,Footnote,Footnote Text Char1 Char Char,Schriftart: 8 p,Podrozdział,Fußnote,Podrozdzia3,footnote text"/>
    <w:basedOn w:val="Normal"/>
    <w:link w:val="NotedebasdepageCar"/>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Policepardfaut"/>
    <w:uiPriority w:val="99"/>
    <w:semiHidden/>
    <w:rsid w:val="004E5FF0"/>
    <w:rPr>
      <w:sz w:val="20"/>
      <w:szCs w:val="20"/>
    </w:rPr>
  </w:style>
  <w:style w:type="character" w:customStyle="1" w:styleId="NotedebasdepageCar">
    <w:name w:val="Note de bas de page Car"/>
    <w:aliases w:val="Schriftart: 9 pt Car,Schriftart: 10 pt Car,Schriftart: 8 pt Car,WB-Fußnotentext Car,fn Car,Footnotes Car,Footnote ak Car,FoodNote Car,ft Car,Footnote text Car,Footnote Car,Footnote Text Char1 Char Char Car,Schriftart: 8 p Car"/>
    <w:basedOn w:val="Policepardfaut"/>
    <w:link w:val="Notedebasdepage"/>
    <w:uiPriority w:val="99"/>
    <w:semiHidden/>
    <w:rsid w:val="004E5FF0"/>
    <w:rPr>
      <w:rFonts w:ascii="Times New Roman" w:eastAsia="Times New Roman" w:hAnsi="Times New Roman" w:cs="Times New Roman"/>
      <w:sz w:val="20"/>
      <w:szCs w:val="20"/>
      <w:lang w:val="en-IE" w:eastAsia="es-ES"/>
    </w:rPr>
  </w:style>
  <w:style w:type="character" w:styleId="Marquenotebasdepage">
    <w:name w:val="footnote reference"/>
    <w:aliases w:val="Footnote symbol,Times 10 Point,Exposant 3 Point,Footnote number,Footnote Reference Number,Footnote reference number,Footnote Reference Superscript,EN Footnote Reference,note TESI,Voetnootverwijzing,fr,o,FR,FR1,Footnote Reference/"/>
    <w:basedOn w:val="Policepardfaut"/>
    <w:uiPriority w:val="99"/>
    <w:semiHidden/>
    <w:rsid w:val="004E5FF0"/>
    <w:rPr>
      <w:vertAlign w:val="superscript"/>
    </w:rPr>
  </w:style>
  <w:style w:type="paragraph" w:styleId="En-ttedetabledesmatires">
    <w:name w:val="TOC Heading"/>
    <w:basedOn w:val="Titre1"/>
    <w:next w:val="Normal"/>
    <w:uiPriority w:val="39"/>
    <w:unhideWhenUsed/>
    <w:qFormat/>
    <w:rsid w:val="004E5FF0"/>
    <w:pPr>
      <w:outlineLvl w:val="9"/>
    </w:pPr>
    <w:rPr>
      <w:lang w:val="en-US" w:eastAsia="ja-JP"/>
    </w:rPr>
  </w:style>
  <w:style w:type="paragraph" w:styleId="TM1">
    <w:name w:val="toc 1"/>
    <w:basedOn w:val="Normal"/>
    <w:next w:val="Normal"/>
    <w:autoRedefine/>
    <w:uiPriority w:val="39"/>
    <w:unhideWhenUsed/>
    <w:qFormat/>
    <w:rsid w:val="004E5FF0"/>
    <w:pPr>
      <w:spacing w:after="100"/>
    </w:pPr>
  </w:style>
  <w:style w:type="paragraph" w:styleId="TM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Marquedannotation">
    <w:name w:val="annotation reference"/>
    <w:basedOn w:val="Policepardfaut"/>
    <w:uiPriority w:val="99"/>
    <w:semiHidden/>
    <w:unhideWhenUsed/>
    <w:rsid w:val="00834E91"/>
    <w:rPr>
      <w:sz w:val="16"/>
      <w:szCs w:val="16"/>
    </w:rPr>
  </w:style>
  <w:style w:type="paragraph" w:styleId="Commentaire">
    <w:name w:val="annotation text"/>
    <w:basedOn w:val="Normal"/>
    <w:link w:val="CommentaireCar"/>
    <w:uiPriority w:val="99"/>
    <w:semiHidden/>
    <w:unhideWhenUsed/>
    <w:rsid w:val="00834E91"/>
    <w:rPr>
      <w:sz w:val="20"/>
      <w:szCs w:val="20"/>
    </w:rPr>
  </w:style>
  <w:style w:type="character" w:customStyle="1" w:styleId="CommentaireCar">
    <w:name w:val="Commentaire Car"/>
    <w:basedOn w:val="Policepardfaut"/>
    <w:link w:val="Commentaire"/>
    <w:uiPriority w:val="99"/>
    <w:semiHidden/>
    <w:rsid w:val="00834E91"/>
    <w:rPr>
      <w:sz w:val="20"/>
      <w:szCs w:val="20"/>
      <w:lang w:val="en-IE"/>
    </w:rPr>
  </w:style>
  <w:style w:type="paragraph" w:styleId="Objetducommentaire">
    <w:name w:val="annotation subject"/>
    <w:basedOn w:val="Commentaire"/>
    <w:next w:val="Commentaire"/>
    <w:link w:val="ObjetducommentaireCar"/>
    <w:uiPriority w:val="99"/>
    <w:semiHidden/>
    <w:unhideWhenUsed/>
    <w:rsid w:val="00834E91"/>
    <w:rPr>
      <w:b/>
      <w:bCs/>
    </w:rPr>
  </w:style>
  <w:style w:type="character" w:customStyle="1" w:styleId="ObjetducommentaireCar">
    <w:name w:val="Objet du commentaire Car"/>
    <w:basedOn w:val="CommentaireCar"/>
    <w:link w:val="Objetducommentaire"/>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M4">
    <w:name w:val="toc 4"/>
    <w:basedOn w:val="Normal"/>
    <w:next w:val="Normal"/>
    <w:autoRedefine/>
    <w:uiPriority w:val="39"/>
    <w:unhideWhenUsed/>
    <w:rsid w:val="0077742E"/>
    <w:pPr>
      <w:spacing w:after="100"/>
      <w:ind w:left="660"/>
    </w:pPr>
  </w:style>
  <w:style w:type="paragraph" w:styleId="Titre">
    <w:name w:val="Title"/>
    <w:basedOn w:val="Normal"/>
    <w:next w:val="Normal"/>
    <w:link w:val="TitreC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reCar">
    <w:name w:val="Titre Car"/>
    <w:basedOn w:val="Policepardfaut"/>
    <w:link w:val="Titre"/>
    <w:uiPriority w:val="10"/>
    <w:rsid w:val="009474B1"/>
    <w:rPr>
      <w:rFonts w:eastAsiaTheme="majorEastAsia" w:cstheme="majorBidi"/>
      <w:color w:val="000000" w:themeColor="text1"/>
      <w:spacing w:val="5"/>
      <w:kern w:val="28"/>
      <w:sz w:val="34"/>
      <w:szCs w:val="52"/>
      <w:lang w:val="en-IE"/>
    </w:rPr>
  </w:style>
  <w:style w:type="paragraph" w:styleId="TM3">
    <w:name w:val="toc 3"/>
    <w:basedOn w:val="Normal"/>
    <w:next w:val="Normal"/>
    <w:autoRedefine/>
    <w:uiPriority w:val="39"/>
    <w:unhideWhenUsed/>
    <w:qFormat/>
    <w:rsid w:val="00EA4855"/>
    <w:pPr>
      <w:spacing w:after="100"/>
      <w:ind w:left="440"/>
    </w:pPr>
  </w:style>
  <w:style w:type="character" w:styleId="Lienhypertextesuivi">
    <w:name w:val="FollowedHyperlink"/>
    <w:basedOn w:val="Policepardfau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Policepardfaut"/>
    <w:uiPriority w:val="99"/>
    <w:semiHidden/>
    <w:unhideWhenUsed/>
    <w:rsid w:val="00FA4C8E"/>
    <w:rPr>
      <w:color w:val="808080"/>
      <w:shd w:val="clear" w:color="auto" w:fill="E6E6E6"/>
    </w:rPr>
  </w:style>
  <w:style w:type="paragraph" w:customStyle="1" w:styleId="TextEcoInno">
    <w:name w:val="Text Eco Inno"/>
    <w:basedOn w:val="Corpsdetexte"/>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sdetexte">
    <w:name w:val="Body Text"/>
    <w:basedOn w:val="Normal"/>
    <w:link w:val="CorpsdetexteCar"/>
    <w:uiPriority w:val="99"/>
    <w:semiHidden/>
    <w:unhideWhenUsed/>
    <w:rsid w:val="00EC3B3C"/>
    <w:pPr>
      <w:spacing w:line="276" w:lineRule="auto"/>
    </w:pPr>
    <w:rPr>
      <w:lang w:val="es-ES"/>
    </w:rPr>
  </w:style>
  <w:style w:type="character" w:customStyle="1" w:styleId="CorpsdetexteCar">
    <w:name w:val="Corps de texte Car"/>
    <w:basedOn w:val="Policepardfaut"/>
    <w:link w:val="Corpsdetexte"/>
    <w:uiPriority w:val="99"/>
    <w:semiHidden/>
    <w:rsid w:val="00EC3B3C"/>
  </w:style>
  <w:style w:type="character" w:customStyle="1" w:styleId="hps">
    <w:name w:val="hps"/>
    <w:basedOn w:val="Policepardfau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M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M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M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M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M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B762-3624-BE41-9F07-F807C747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980</Words>
  <Characters>5392</Characters>
  <Application>Microsoft Macintosh Word</Application>
  <DocSecurity>0</DocSecurity>
  <Lines>44</Lines>
  <Paragraphs>12</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Gaëtane SUZENET</cp:lastModifiedBy>
  <cp:revision>13</cp:revision>
  <cp:lastPrinted>2017-12-03T18:26:00Z</cp:lastPrinted>
  <dcterms:created xsi:type="dcterms:W3CDTF">2021-03-31T06:19:00Z</dcterms:created>
  <dcterms:modified xsi:type="dcterms:W3CDTF">2021-04-10T16:30:00Z</dcterms:modified>
</cp:coreProperties>
</file>