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&#13;&#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" o:allowincell="f">
                <v:group id="Group 194" o:spid="_x0000_s1028" style="position:absolute;top:9661;width:12239;height:4739"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group id="Group 4" o:spid="_x0000_s1029"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shape id="Freeform 5" o:spid="_x0000_s1030"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&#13;&#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&#13;&#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&#13;&#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&#13;&#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&#13;&#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&#13;&#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&#13;&#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&#13;&#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&#13;&#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&#13;&#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7019A1F4" w14:textId="1BAFC9CA" w:rsidR="000101DD" w:rsidRPr="002B6F86" w:rsidRDefault="000101DD" w:rsidP="000101DD">
      <w:pPr>
        <w:tabs>
          <w:tab w:val="center" w:pos="5580"/>
        </w:tabs>
        <w:spacing w:after="0"/>
        <w:rPr>
          <w:sz w:val="24"/>
          <w:lang w:val="en-US"/>
        </w:rPr>
      </w:pPr>
      <w:r w:rsidRPr="002B6F86">
        <w:rPr>
          <w:sz w:val="24"/>
          <w:lang w:val="en-US"/>
        </w:rPr>
        <w:t>Project code: WaterWorks201</w:t>
      </w:r>
      <w:r w:rsidR="00575685">
        <w:rPr>
          <w:sz w:val="24"/>
          <w:lang w:val="en-US"/>
        </w:rPr>
        <w:t>7</w:t>
      </w:r>
      <w:r w:rsidRPr="002B6F86">
        <w:rPr>
          <w:sz w:val="24"/>
          <w:lang w:val="en-US"/>
        </w:rPr>
        <w:t>-</w:t>
      </w:r>
      <w:r w:rsidR="005D3699" w:rsidRPr="005D3699">
        <w:rPr>
          <w:highlight w:val="yellow"/>
        </w:rPr>
        <w:t>RECOWATDIG</w:t>
      </w:r>
      <w:r w:rsidR="005D3699">
        <w:t xml:space="preserve"> </w:t>
      </w:r>
    </w:p>
    <w:p w14:paraId="2266FE13" w14:textId="77777777" w:rsidR="000101DD" w:rsidRPr="002B6F86" w:rsidRDefault="000101DD" w:rsidP="000101DD">
      <w:pPr>
        <w:spacing w:after="0"/>
        <w:rPr>
          <w:sz w:val="24"/>
          <w:lang w:val="en-GB"/>
        </w:rPr>
      </w:pPr>
      <w:r w:rsidRPr="002B6F86">
        <w:rPr>
          <w:sz w:val="24"/>
          <w:lang w:val="en-GB"/>
        </w:rPr>
        <w:t xml:space="preserve">Duration of project: </w:t>
      </w:r>
    </w:p>
    <w:p w14:paraId="642DD479"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2036B116" w:rsidR="000101DD" w:rsidRPr="00601D85" w:rsidRDefault="000101DD" w:rsidP="000101DD">
      <w:pPr>
        <w:spacing w:after="0"/>
        <w:rPr>
          <w:sz w:val="24"/>
          <w:lang w:val="en-US"/>
        </w:rPr>
      </w:pPr>
      <w:r w:rsidRPr="00601D85">
        <w:rPr>
          <w:sz w:val="24"/>
          <w:lang w:val="en-US"/>
        </w:rPr>
        <w:t>Name:</w:t>
      </w:r>
      <w:r w:rsidR="001F4339" w:rsidRPr="00601D85">
        <w:rPr>
          <w:sz w:val="24"/>
          <w:lang w:val="en-US"/>
        </w:rPr>
        <w:tab/>
      </w:r>
      <w:r w:rsidR="001F4339" w:rsidRPr="00601D85">
        <w:rPr>
          <w:sz w:val="24"/>
          <w:lang w:val="en-US"/>
        </w:rPr>
        <w:tab/>
      </w:r>
      <w:r w:rsidR="001F4339" w:rsidRPr="00601D85">
        <w:rPr>
          <w:sz w:val="24"/>
          <w:lang w:val="en-US"/>
        </w:rPr>
        <w:tab/>
        <w:t>Mi-Yong Becker</w:t>
      </w:r>
    </w:p>
    <w:p w14:paraId="25400DC5" w14:textId="67F70073" w:rsidR="000101DD" w:rsidRPr="001F4339" w:rsidRDefault="000101DD" w:rsidP="001F4339">
      <w:pPr>
        <w:spacing w:after="0"/>
        <w:ind w:left="2120" w:hanging="2120"/>
        <w:rPr>
          <w:sz w:val="24"/>
          <w:lang w:val="en-US"/>
        </w:rPr>
      </w:pPr>
      <w:proofErr w:type="spellStart"/>
      <w:r w:rsidRPr="001F4339">
        <w:rPr>
          <w:sz w:val="24"/>
          <w:lang w:val="en-US"/>
        </w:rPr>
        <w:t>Organisation</w:t>
      </w:r>
      <w:proofErr w:type="spellEnd"/>
      <w:r w:rsidRPr="001F4339">
        <w:rPr>
          <w:sz w:val="24"/>
          <w:lang w:val="en-US"/>
        </w:rPr>
        <w:t>:</w:t>
      </w:r>
      <w:r w:rsidRPr="001F4339">
        <w:rPr>
          <w:sz w:val="24"/>
          <w:lang w:val="en-US"/>
        </w:rPr>
        <w:tab/>
      </w:r>
      <w:r w:rsidR="001F4339" w:rsidRPr="001F4339">
        <w:rPr>
          <w:sz w:val="24"/>
          <w:lang w:val="en-US"/>
        </w:rPr>
        <w:tab/>
        <w:t>Bochum University</w:t>
      </w:r>
      <w:r w:rsidR="001F4339">
        <w:rPr>
          <w:sz w:val="24"/>
          <w:lang w:val="en-US"/>
        </w:rPr>
        <w:t xml:space="preserve"> of Applied Sciences</w:t>
      </w:r>
      <w:r w:rsidR="004E67A7">
        <w:rPr>
          <w:sz w:val="24"/>
          <w:lang w:val="en-US"/>
        </w:rPr>
        <w:t xml:space="preserve"> and </w:t>
      </w:r>
      <w:r w:rsidR="001F4339">
        <w:rPr>
          <w:sz w:val="24"/>
          <w:lang w:val="en-US"/>
        </w:rPr>
        <w:t>Helmholtz Center for Environmental Research (UFZ</w:t>
      </w:r>
      <w:r w:rsidR="004E67A7">
        <w:rPr>
          <w:sz w:val="24"/>
          <w:lang w:val="en-US"/>
        </w:rPr>
        <w:t>)</w:t>
      </w:r>
    </w:p>
    <w:p w14:paraId="255D035A" w14:textId="7C8802A6" w:rsidR="000101DD" w:rsidRPr="002B6F86" w:rsidRDefault="000101DD" w:rsidP="001F4339">
      <w:pPr>
        <w:tabs>
          <w:tab w:val="left" w:pos="2127"/>
        </w:tabs>
        <w:spacing w:after="0"/>
        <w:rPr>
          <w:sz w:val="24"/>
          <w:lang w:val="en-GB"/>
        </w:rPr>
      </w:pPr>
      <w:r w:rsidRPr="002B6F86">
        <w:rPr>
          <w:sz w:val="24"/>
          <w:lang w:val="en-GB"/>
        </w:rPr>
        <w:t>Date of review:</w:t>
      </w:r>
      <w:r w:rsidR="001F4339">
        <w:rPr>
          <w:sz w:val="24"/>
          <w:lang w:val="en-GB"/>
        </w:rPr>
        <w:tab/>
        <w:t>April 10,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15EC4391" w14:textId="51C554EC" w:rsidR="00E81746" w:rsidRPr="006769F1"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7BD5B9F5" w14:textId="5F3017EE" w:rsidR="00A7497C" w:rsidRPr="00A7497C" w:rsidRDefault="00A7497C" w:rsidP="00A7497C">
            <w:pPr>
              <w:pStyle w:val="Listenabsatz"/>
              <w:numPr>
                <w:ilvl w:val="0"/>
                <w:numId w:val="17"/>
              </w:numPr>
              <w:spacing w:after="0" w:line="276" w:lineRule="auto"/>
              <w:ind w:left="309" w:hanging="309"/>
              <w:rPr>
                <w:rStyle w:val="hps"/>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r>
              <w:rPr>
                <w:rFonts w:ascii="Gill Sans MT" w:hAnsi="Gill Sans MT"/>
                <w:i/>
                <w:sz w:val="24"/>
                <w:szCs w:val="24"/>
                <w:lang w:val="en-US"/>
              </w:rPr>
              <w:br/>
            </w:r>
            <w:r w:rsidR="006E678F" w:rsidRPr="00147B69">
              <w:rPr>
                <w:rStyle w:val="hps"/>
                <w:iCs/>
                <w:sz w:val="24"/>
                <w:szCs w:val="24"/>
                <w:highlight w:val="yellow"/>
                <w:lang w:val="en-US"/>
              </w:rPr>
              <w:t xml:space="preserve">The work in this project has focused on WP 2. </w:t>
            </w:r>
            <w:r w:rsidR="006E678F" w:rsidRPr="00147B69">
              <w:rPr>
                <w:iCs/>
                <w:sz w:val="24"/>
                <w:szCs w:val="24"/>
                <w:highlight w:val="yellow"/>
              </w:rPr>
              <w:t xml:space="preserve">Within the scope of work of WP2 M.2.1 (completion of the required modifications of the test rigs for testing of different membranes) has been completed and M2.2. (determination of the </w:t>
            </w:r>
            <w:proofErr w:type="spellStart"/>
            <w:r w:rsidR="006E678F" w:rsidRPr="00147B69">
              <w:rPr>
                <w:iCs/>
                <w:sz w:val="24"/>
                <w:szCs w:val="24"/>
                <w:highlight w:val="yellow"/>
              </w:rPr>
              <w:t>physico</w:t>
            </w:r>
            <w:proofErr w:type="spellEnd"/>
            <w:r w:rsidR="006E678F" w:rsidRPr="00147B69">
              <w:rPr>
                <w:iCs/>
                <w:sz w:val="24"/>
                <w:szCs w:val="24"/>
                <w:highlight w:val="yellow"/>
              </w:rPr>
              <w:t xml:space="preserve">-chemical properties of all the samples of liquid fraction after digestate dewatering and post-condensation water after drying of the solid digestate fraction) has been nearly completed but depends on test in WP 4 for which this mid-term report does not contain any progress information. Furthermore, </w:t>
            </w:r>
            <w:r w:rsidR="00E81746" w:rsidRPr="00147B69">
              <w:rPr>
                <w:rStyle w:val="hps"/>
                <w:iCs/>
                <w:sz w:val="24"/>
                <w:szCs w:val="24"/>
                <w:highlight w:val="yellow"/>
                <w:lang w:val="en-US"/>
              </w:rPr>
              <w:t xml:space="preserve">information on </w:t>
            </w:r>
            <w:r w:rsidR="006E678F" w:rsidRPr="00147B69">
              <w:rPr>
                <w:rStyle w:val="hps"/>
                <w:iCs/>
                <w:sz w:val="24"/>
                <w:szCs w:val="24"/>
                <w:highlight w:val="yellow"/>
                <w:lang w:val="en-US"/>
              </w:rPr>
              <w:t>t</w:t>
            </w:r>
            <w:r w:rsidR="006E678F" w:rsidRPr="00147B69">
              <w:rPr>
                <w:rStyle w:val="hps"/>
                <w:highlight w:val="yellow"/>
                <w:lang w:val="en-US"/>
              </w:rPr>
              <w:t xml:space="preserve">he </w:t>
            </w:r>
            <w:r w:rsidR="00E81746" w:rsidRPr="00147B69">
              <w:rPr>
                <w:rStyle w:val="hps"/>
                <w:iCs/>
                <w:sz w:val="24"/>
                <w:szCs w:val="24"/>
                <w:highlight w:val="yellow"/>
                <w:lang w:val="en-US"/>
              </w:rPr>
              <w:t xml:space="preserve">progress </w:t>
            </w:r>
            <w:r w:rsidR="00714C83" w:rsidRPr="00147B69">
              <w:rPr>
                <w:rStyle w:val="hps"/>
                <w:iCs/>
                <w:sz w:val="24"/>
                <w:szCs w:val="24"/>
                <w:highlight w:val="yellow"/>
                <w:lang w:val="en-US"/>
              </w:rPr>
              <w:t>of</w:t>
            </w:r>
            <w:r w:rsidR="00E81746" w:rsidRPr="00147B69">
              <w:rPr>
                <w:rStyle w:val="hps"/>
                <w:iCs/>
                <w:sz w:val="24"/>
                <w:szCs w:val="24"/>
                <w:highlight w:val="yellow"/>
                <w:lang w:val="en-US"/>
              </w:rPr>
              <w:t xml:space="preserve"> work packages 4, 5</w:t>
            </w:r>
            <w:r w:rsidR="00714C83" w:rsidRPr="00147B69">
              <w:rPr>
                <w:rStyle w:val="hps"/>
                <w:iCs/>
                <w:sz w:val="24"/>
                <w:szCs w:val="24"/>
                <w:highlight w:val="yellow"/>
                <w:lang w:val="en-US"/>
              </w:rPr>
              <w:t xml:space="preserve">, </w:t>
            </w:r>
            <w:r w:rsidR="00E91471" w:rsidRPr="00147B69">
              <w:rPr>
                <w:rStyle w:val="hps"/>
                <w:iCs/>
                <w:sz w:val="24"/>
                <w:szCs w:val="24"/>
                <w:highlight w:val="yellow"/>
                <w:lang w:val="en-US"/>
              </w:rPr>
              <w:t xml:space="preserve">7 </w:t>
            </w:r>
            <w:r w:rsidR="00714C83" w:rsidRPr="00147B69">
              <w:rPr>
                <w:rStyle w:val="hps"/>
                <w:iCs/>
                <w:sz w:val="24"/>
                <w:szCs w:val="24"/>
                <w:highlight w:val="yellow"/>
                <w:lang w:val="en-US"/>
              </w:rPr>
              <w:t xml:space="preserve">and 9 </w:t>
            </w:r>
            <w:r w:rsidR="00B23131">
              <w:rPr>
                <w:rStyle w:val="hps"/>
                <w:iCs/>
                <w:sz w:val="24"/>
                <w:szCs w:val="24"/>
                <w:highlight w:val="yellow"/>
                <w:lang w:val="en-US"/>
              </w:rPr>
              <w:t xml:space="preserve"> </w:t>
            </w:r>
            <w:r w:rsidR="00714C83" w:rsidRPr="00147B69">
              <w:rPr>
                <w:rStyle w:val="hps"/>
                <w:iCs/>
                <w:sz w:val="24"/>
                <w:szCs w:val="24"/>
                <w:highlight w:val="yellow"/>
                <w:lang w:val="en-US"/>
              </w:rPr>
              <w:t xml:space="preserve">all of which have started in month </w:t>
            </w:r>
            <w:r w:rsidR="00E91471" w:rsidRPr="00147B69">
              <w:rPr>
                <w:rStyle w:val="hps"/>
                <w:iCs/>
                <w:sz w:val="24"/>
                <w:szCs w:val="24"/>
                <w:highlight w:val="yellow"/>
                <w:lang w:val="en-US"/>
              </w:rPr>
              <w:t xml:space="preserve">1, 3 and 16 respectively, </w:t>
            </w:r>
            <w:r w:rsidR="006E678F" w:rsidRPr="00147B69">
              <w:rPr>
                <w:rStyle w:val="hps"/>
                <w:iCs/>
                <w:sz w:val="24"/>
                <w:szCs w:val="24"/>
                <w:highlight w:val="yellow"/>
                <w:lang w:val="en-US"/>
              </w:rPr>
              <w:t>is not included in this report</w:t>
            </w:r>
            <w:r w:rsidR="00B23131">
              <w:rPr>
                <w:rStyle w:val="hps"/>
                <w:iCs/>
                <w:sz w:val="24"/>
                <w:szCs w:val="24"/>
                <w:highlight w:val="yellow"/>
                <w:lang w:val="en-US"/>
              </w:rPr>
              <w:t>, information on WP 6 only cursory (page 10)</w:t>
            </w:r>
            <w:r w:rsidR="00714C83" w:rsidRPr="00147B69">
              <w:rPr>
                <w:rStyle w:val="hps"/>
                <w:iCs/>
                <w:sz w:val="24"/>
                <w:szCs w:val="24"/>
                <w:highlight w:val="yellow"/>
                <w:lang w:val="en-US"/>
              </w:rPr>
              <w:t>. Of WP 2 the tasks 2.3 to 2.6 have not started yet even though the work is due for conclusion in month 24</w:t>
            </w:r>
            <w:r w:rsidR="006E678F" w:rsidRPr="00147B69">
              <w:rPr>
                <w:rStyle w:val="hps"/>
                <w:iCs/>
                <w:sz w:val="24"/>
                <w:szCs w:val="24"/>
                <w:highlight w:val="yellow"/>
                <w:lang w:val="en-US"/>
              </w:rPr>
              <w:t xml:space="preserve">. </w:t>
            </w:r>
            <w:r w:rsidR="00714C83" w:rsidRPr="00147B69">
              <w:rPr>
                <w:rStyle w:val="hps"/>
                <w:iCs/>
                <w:sz w:val="24"/>
                <w:szCs w:val="24"/>
                <w:highlight w:val="yellow"/>
                <w:lang w:val="en-US"/>
              </w:rPr>
              <w:t>Delayed deliverables: D2.3, D 3.</w:t>
            </w:r>
            <w:r w:rsidR="00652813" w:rsidRPr="00652813">
              <w:rPr>
                <w:rStyle w:val="hps"/>
                <w:iCs/>
                <w:sz w:val="24"/>
                <w:szCs w:val="24"/>
                <w:highlight w:val="yellow"/>
                <w:lang w:val="en-US"/>
              </w:rPr>
              <w:t>2.</w:t>
            </w:r>
          </w:p>
          <w:p w14:paraId="1DB64D7F" w14:textId="4C16057C" w:rsidR="00A7497C" w:rsidRPr="006769F1" w:rsidRDefault="00A7497C" w:rsidP="006769F1">
            <w:pPr>
              <w:pStyle w:val="Listenabsatz"/>
              <w:numPr>
                <w:ilvl w:val="0"/>
                <w:numId w:val="17"/>
              </w:numPr>
              <w:spacing w:after="0" w:line="276" w:lineRule="auto"/>
              <w:ind w:left="309" w:hanging="309"/>
              <w:rPr>
                <w:rStyle w:val="hps"/>
                <w:rFonts w:ascii="Gill Sans MT" w:hAnsi="Gill Sans MT"/>
                <w:i/>
                <w:sz w:val="24"/>
                <w:szCs w:val="24"/>
                <w:lang w:val="en-US"/>
              </w:rPr>
            </w:pPr>
            <w:r w:rsidRPr="00A7497C">
              <w:rPr>
                <w:rStyle w:val="hps"/>
                <w:rFonts w:ascii="Gill Sans MT" w:hAnsi="Gill Sans MT"/>
                <w:i/>
                <w:sz w:val="24"/>
                <w:szCs w:val="24"/>
                <w:lang w:val="en-US"/>
              </w:rPr>
              <w:t>Detailed update on methodology &amp; results</w:t>
            </w:r>
            <w:r>
              <w:rPr>
                <w:rStyle w:val="hps"/>
                <w:rFonts w:ascii="Gill Sans MT" w:hAnsi="Gill Sans MT"/>
                <w:i/>
                <w:sz w:val="24"/>
                <w:szCs w:val="24"/>
                <w:lang w:val="en-US"/>
              </w:rPr>
              <w:br/>
            </w:r>
            <w:r w:rsidR="00601D85" w:rsidRPr="00601D85">
              <w:rPr>
                <w:rStyle w:val="hps"/>
                <w:iCs/>
                <w:sz w:val="24"/>
                <w:szCs w:val="24"/>
                <w:highlight w:val="yellow"/>
                <w:lang w:val="en-US"/>
              </w:rPr>
              <w:t>The update focuses on work package 2 and 3</w:t>
            </w:r>
            <w:r w:rsidR="00601D85">
              <w:rPr>
                <w:rStyle w:val="hps"/>
                <w:iCs/>
                <w:sz w:val="24"/>
                <w:szCs w:val="24"/>
                <w:highlight w:val="yellow"/>
                <w:lang w:val="en-US"/>
              </w:rPr>
              <w:t xml:space="preserve"> while </w:t>
            </w:r>
            <w:r w:rsidR="00601D85" w:rsidRPr="00601D85">
              <w:rPr>
                <w:rStyle w:val="hps"/>
                <w:iCs/>
                <w:sz w:val="24"/>
                <w:szCs w:val="24"/>
                <w:highlight w:val="yellow"/>
                <w:lang w:val="en-US"/>
              </w:rPr>
              <w:t>information on the other work packages</w:t>
            </w:r>
            <w:r w:rsidR="00601D85">
              <w:rPr>
                <w:rStyle w:val="hps"/>
                <w:iCs/>
                <w:sz w:val="24"/>
                <w:szCs w:val="24"/>
                <w:highlight w:val="yellow"/>
                <w:lang w:val="en-US"/>
              </w:rPr>
              <w:t xml:space="preserve"> was not found in the report</w:t>
            </w:r>
            <w:r w:rsidR="00601D85" w:rsidRPr="00601D85">
              <w:rPr>
                <w:rStyle w:val="hps"/>
                <w:iCs/>
                <w:sz w:val="24"/>
                <w:szCs w:val="24"/>
                <w:highlight w:val="yellow"/>
                <w:lang w:val="en-US"/>
              </w:rPr>
              <w:t>.</w:t>
            </w:r>
            <w:r w:rsidR="00601D85">
              <w:rPr>
                <w:rStyle w:val="hps"/>
                <w:iCs/>
                <w:sz w:val="24"/>
                <w:szCs w:val="24"/>
                <w:lang w:val="en-US"/>
              </w:rPr>
              <w:t xml:space="preserve">  </w:t>
            </w:r>
            <w:r w:rsidRPr="00A7497C">
              <w:rPr>
                <w:rStyle w:val="hps"/>
                <w:iCs/>
                <w:sz w:val="24"/>
                <w:szCs w:val="24"/>
                <w:lang w:val="en-US"/>
              </w:rPr>
              <w:t xml:space="preserve"> </w:t>
            </w:r>
          </w:p>
          <w:p w14:paraId="068D1C28" w14:textId="77777777" w:rsidR="00A7497C" w:rsidRPr="00147B69" w:rsidRDefault="00A7497C" w:rsidP="00A7497C">
            <w:pPr>
              <w:pStyle w:val="Listenabsatz"/>
              <w:numPr>
                <w:ilvl w:val="0"/>
                <w:numId w:val="50"/>
              </w:numPr>
              <w:spacing w:after="0"/>
              <w:ind w:left="309" w:hanging="309"/>
              <w:rPr>
                <w:rStyle w:val="hps"/>
                <w:iCs/>
                <w:sz w:val="24"/>
                <w:szCs w:val="24"/>
                <w:lang w:val="en-US"/>
              </w:rPr>
            </w:pPr>
            <w:r w:rsidRPr="00A7497C">
              <w:rPr>
                <w:rFonts w:ascii="Gill Sans MT" w:hAnsi="Gill Sans MT"/>
                <w:i/>
                <w:sz w:val="24"/>
                <w:szCs w:val="24"/>
                <w:lang w:val="en-US"/>
              </w:rPr>
              <w:t>Dissemination of the results (publications, patents, other)</w:t>
            </w:r>
            <w:r w:rsidRPr="00A7497C">
              <w:rPr>
                <w:rStyle w:val="hps"/>
                <w:iCs/>
                <w:sz w:val="24"/>
                <w:szCs w:val="24"/>
                <w:lang w:val="en-US"/>
              </w:rPr>
              <w:t xml:space="preserve">: </w:t>
            </w:r>
            <w:r>
              <w:rPr>
                <w:rStyle w:val="hps"/>
                <w:iCs/>
                <w:sz w:val="24"/>
                <w:szCs w:val="24"/>
                <w:lang w:val="en-US"/>
              </w:rPr>
              <w:br/>
            </w:r>
            <w:r w:rsidRPr="00147B69">
              <w:rPr>
                <w:rStyle w:val="hps"/>
                <w:iCs/>
                <w:sz w:val="24"/>
                <w:szCs w:val="24"/>
                <w:highlight w:val="yellow"/>
                <w:lang w:val="en-US"/>
              </w:rPr>
              <w:t>A number of publications were produced in the project, which is quite positive.</w:t>
            </w:r>
          </w:p>
          <w:p w14:paraId="59458DDE" w14:textId="0B0173D4" w:rsidR="000101DD" w:rsidRPr="006769F1" w:rsidRDefault="000101DD" w:rsidP="006769F1">
            <w:pPr>
              <w:pStyle w:val="Listenabsatz"/>
              <w:numPr>
                <w:ilvl w:val="0"/>
                <w:numId w:val="50"/>
              </w:numPr>
              <w:spacing w:after="0"/>
              <w:ind w:left="309" w:hanging="309"/>
            </w:pPr>
            <w:r w:rsidRPr="00A7497C">
              <w:rPr>
                <w:i/>
                <w:sz w:val="24"/>
                <w:szCs w:val="24"/>
                <w:lang w:val="en-US"/>
              </w:rPr>
              <w:t>How has the progress of the project promoted a multi-disciplinary work</w:t>
            </w:r>
            <w:r w:rsidR="001F14CC" w:rsidRPr="00A7497C">
              <w:rPr>
                <w:i/>
                <w:sz w:val="24"/>
                <w:szCs w:val="24"/>
                <w:lang w:val="en-US"/>
              </w:rPr>
              <w:t>?</w:t>
            </w:r>
            <w:r w:rsidR="00A7497C" w:rsidRPr="00A7497C">
              <w:rPr>
                <w:i/>
                <w:sz w:val="24"/>
                <w:szCs w:val="24"/>
                <w:lang w:val="en-US"/>
              </w:rPr>
              <w:br/>
            </w:r>
            <w:r w:rsidR="00A7497C" w:rsidRPr="00147B69">
              <w:rPr>
                <w:sz w:val="24"/>
                <w:szCs w:val="24"/>
                <w:highlight w:val="yellow"/>
              </w:rPr>
              <w:t xml:space="preserve">Collaboration </w:t>
            </w:r>
            <w:r w:rsidR="006769F1" w:rsidRPr="00147B69">
              <w:rPr>
                <w:sz w:val="24"/>
                <w:szCs w:val="24"/>
                <w:highlight w:val="yellow"/>
              </w:rPr>
              <w:t>among the consortium</w:t>
            </w:r>
            <w:r w:rsidR="00A7497C" w:rsidRPr="00147B69">
              <w:rPr>
                <w:sz w:val="24"/>
                <w:szCs w:val="24"/>
                <w:highlight w:val="yellow"/>
              </w:rPr>
              <w:t xml:space="preserve"> partners </w:t>
            </w:r>
            <w:r w:rsidR="006769F1" w:rsidRPr="00147B69">
              <w:rPr>
                <w:sz w:val="24"/>
                <w:szCs w:val="24"/>
                <w:highlight w:val="yellow"/>
              </w:rPr>
              <w:t>has</w:t>
            </w:r>
            <w:r w:rsidR="00A7497C" w:rsidRPr="00147B69">
              <w:rPr>
                <w:sz w:val="24"/>
                <w:szCs w:val="24"/>
                <w:highlight w:val="yellow"/>
              </w:rPr>
              <w:t xml:space="preserve"> </w:t>
            </w:r>
            <w:proofErr w:type="spellStart"/>
            <w:proofErr w:type="gramStart"/>
            <w:r w:rsidR="00A7497C" w:rsidRPr="00147B69">
              <w:rPr>
                <w:sz w:val="24"/>
                <w:szCs w:val="24"/>
                <w:highlight w:val="yellow"/>
              </w:rPr>
              <w:t>lead</w:t>
            </w:r>
            <w:proofErr w:type="spellEnd"/>
            <w:proofErr w:type="gramEnd"/>
            <w:r w:rsidR="00A7497C" w:rsidRPr="00147B69">
              <w:rPr>
                <w:sz w:val="24"/>
                <w:szCs w:val="24"/>
                <w:highlight w:val="yellow"/>
              </w:rPr>
              <w:t xml:space="preserve"> to several joint publications and conference contributions.</w:t>
            </w:r>
            <w:r w:rsidR="00A7497C" w:rsidRPr="00147B69">
              <w:rPr>
                <w:sz w:val="24"/>
                <w:szCs w:val="24"/>
              </w:rPr>
              <w:t xml:space="preserve">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lastRenderedPageBreak/>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62251C67"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44BF7A21" w14:textId="29D17266" w:rsidR="000101DD" w:rsidRPr="002B6F86" w:rsidRDefault="000101DD" w:rsidP="006769F1">
            <w:pPr>
              <w:pStyle w:val="Listenabsatz"/>
              <w:numPr>
                <w:ilvl w:val="0"/>
                <w:numId w:val="17"/>
              </w:numPr>
              <w:spacing w:after="0" w:line="276" w:lineRule="auto"/>
              <w:ind w:left="450" w:hanging="283"/>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r w:rsidR="006769F1">
              <w:rPr>
                <w:rStyle w:val="hps"/>
                <w:rFonts w:ascii="Gill Sans MT" w:hAnsi="Gill Sans MT"/>
                <w:i/>
                <w:sz w:val="24"/>
                <w:szCs w:val="24"/>
                <w:lang w:val="en-US"/>
              </w:rPr>
              <w:br/>
            </w:r>
            <w:r w:rsidR="004E67A7" w:rsidRPr="004E67A7">
              <w:rPr>
                <w:rStyle w:val="hps"/>
                <w:rFonts w:ascii="Gill Sans MT" w:hAnsi="Gill Sans MT"/>
                <w:iCs/>
                <w:sz w:val="24"/>
                <w:szCs w:val="24"/>
                <w:highlight w:val="yellow"/>
                <w:lang w:val="en-US"/>
              </w:rPr>
              <w:t>M</w:t>
            </w:r>
            <w:r w:rsidR="004E67A7" w:rsidRPr="004E67A7">
              <w:rPr>
                <w:rStyle w:val="hps"/>
                <w:iCs/>
                <w:szCs w:val="24"/>
                <w:highlight w:val="yellow"/>
              </w:rPr>
              <w:t>id-term report states efficiency, in minimizing delay time of the project.</w:t>
            </w:r>
            <w:r w:rsidR="004E67A7">
              <w:rPr>
                <w:rStyle w:val="hps"/>
                <w:iCs/>
                <w:szCs w:val="24"/>
              </w:rPr>
              <w:t xml:space="preserve"> </w:t>
            </w:r>
          </w:p>
          <w:p w14:paraId="1FE61D28" w14:textId="353D728B" w:rsidR="006769F1" w:rsidRPr="006769F1" w:rsidRDefault="000101DD" w:rsidP="006769F1">
            <w:pPr>
              <w:pStyle w:val="Listenabsatz"/>
              <w:numPr>
                <w:ilvl w:val="0"/>
                <w:numId w:val="17"/>
              </w:numPr>
              <w:spacing w:after="0" w:line="276" w:lineRule="auto"/>
              <w:ind w:left="450" w:hanging="283"/>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r w:rsidR="006769F1">
              <w:rPr>
                <w:rStyle w:val="hps"/>
                <w:rFonts w:ascii="Gill Sans MT" w:hAnsi="Gill Sans MT"/>
                <w:i/>
                <w:sz w:val="24"/>
                <w:szCs w:val="24"/>
                <w:lang w:val="en-US"/>
              </w:rPr>
              <w:br/>
            </w:r>
            <w:r w:rsidR="006769F1" w:rsidRPr="00801890">
              <w:rPr>
                <w:highlight w:val="yellow"/>
              </w:rPr>
              <w:t xml:space="preserve">Collaboration was mostly realized by exchange of samples, knowledge and experiences, and support in interpretation of results. Collaboration among the consortium partners has </w:t>
            </w:r>
            <w:proofErr w:type="spellStart"/>
            <w:r w:rsidR="006769F1" w:rsidRPr="00801890">
              <w:rPr>
                <w:highlight w:val="yellow"/>
              </w:rPr>
              <w:t>lead</w:t>
            </w:r>
            <w:proofErr w:type="spellEnd"/>
            <w:r w:rsidR="006769F1" w:rsidRPr="00801890">
              <w:rPr>
                <w:highlight w:val="yellow"/>
              </w:rPr>
              <w:t xml:space="preserve"> to several joint publications and conference contributions.  Most meetings were held online during the pandemic.</w:t>
            </w:r>
            <w:r w:rsidR="006769F1">
              <w:t xml:space="preserve">  </w:t>
            </w:r>
          </w:p>
          <w:p w14:paraId="7465BC91" w14:textId="3ABD7176" w:rsidR="006769F1" w:rsidRPr="006769F1" w:rsidRDefault="000101DD" w:rsidP="006769F1">
            <w:pPr>
              <w:pStyle w:val="Listenabsatz"/>
              <w:numPr>
                <w:ilvl w:val="0"/>
                <w:numId w:val="17"/>
              </w:numPr>
              <w:spacing w:after="0" w:line="276" w:lineRule="auto"/>
              <w:ind w:left="450" w:hanging="283"/>
              <w:rPr>
                <w:rStyle w:val="hps"/>
                <w:rFonts w:ascii="Gill Sans MT" w:hAnsi="Gill Sans MT"/>
                <w:i/>
                <w:sz w:val="24"/>
                <w:szCs w:val="24"/>
                <w:lang w:val="en-US"/>
              </w:rPr>
            </w:pPr>
            <w:r w:rsidRPr="002B6F86">
              <w:rPr>
                <w:rStyle w:val="hps"/>
                <w:rFonts w:ascii="Gill Sans MT" w:hAnsi="Gill Sans MT"/>
                <w:i/>
                <w:sz w:val="24"/>
                <w:szCs w:val="24"/>
                <w:lang w:val="en-US"/>
              </w:rPr>
              <w:t>Mobility of the</w:t>
            </w:r>
            <w:r w:rsidR="00575685">
              <w:rPr>
                <w:rStyle w:val="hps"/>
                <w:rFonts w:ascii="Gill Sans MT" w:hAnsi="Gill Sans MT"/>
                <w:i/>
                <w:sz w:val="24"/>
                <w:szCs w:val="24"/>
                <w:lang w:val="en-US"/>
              </w:rPr>
              <w:t xml:space="preserve"> research between the consortia</w:t>
            </w:r>
            <w:r w:rsidR="006769F1">
              <w:rPr>
                <w:rStyle w:val="hps"/>
                <w:rFonts w:ascii="Gill Sans MT" w:hAnsi="Gill Sans MT"/>
                <w:i/>
                <w:sz w:val="24"/>
                <w:szCs w:val="24"/>
                <w:lang w:val="en-US"/>
              </w:rPr>
              <w:br/>
            </w:r>
            <w:r w:rsidR="006769F1" w:rsidRPr="00801890">
              <w:rPr>
                <w:highlight w:val="yellow"/>
              </w:rPr>
              <w:t>International exchange on student level was implemented between UT and WUST before the pandemic.</w:t>
            </w:r>
          </w:p>
          <w:p w14:paraId="554C7312" w14:textId="72E74230" w:rsidR="006769F1" w:rsidRPr="006769F1" w:rsidRDefault="00103121" w:rsidP="006769F1">
            <w:pPr>
              <w:pStyle w:val="Listenabsatz"/>
              <w:numPr>
                <w:ilvl w:val="0"/>
                <w:numId w:val="17"/>
              </w:numPr>
              <w:spacing w:after="0" w:line="276" w:lineRule="auto"/>
              <w:ind w:left="450" w:hanging="283"/>
              <w:rPr>
                <w:rFonts w:ascii="Gill Sans MT" w:hAnsi="Gill Sans MT"/>
                <w:i/>
                <w:sz w:val="24"/>
                <w:szCs w:val="24"/>
                <w:lang w:val="en-US"/>
              </w:rPr>
            </w:pPr>
            <w:r w:rsidRPr="006769F1">
              <w:rPr>
                <w:rFonts w:ascii="Gill Sans MT" w:eastAsia="Times New Roman" w:hAnsi="Gill Sans MT" w:cs="Calibri"/>
                <w:i/>
                <w:sz w:val="24"/>
                <w:szCs w:val="28"/>
                <w:lang w:val="en-US" w:eastAsia="it-IT"/>
              </w:rPr>
              <w:t>Does t</w:t>
            </w:r>
            <w:r w:rsidR="00FE0274" w:rsidRPr="006769F1">
              <w:rPr>
                <w:rFonts w:ascii="Gill Sans MT" w:eastAsia="Times New Roman" w:hAnsi="Gill Sans MT" w:cs="Calibri"/>
                <w:i/>
                <w:sz w:val="24"/>
                <w:szCs w:val="28"/>
                <w:lang w:val="en-US" w:eastAsia="it-IT"/>
              </w:rPr>
              <w:t>he project meet the transnational nature and its added value</w:t>
            </w:r>
            <w:r w:rsidRPr="006769F1">
              <w:rPr>
                <w:rFonts w:ascii="Gill Sans MT" w:eastAsia="Times New Roman" w:hAnsi="Gill Sans MT" w:cs="Calibri"/>
                <w:i/>
                <w:sz w:val="24"/>
                <w:szCs w:val="28"/>
                <w:lang w:val="en-US" w:eastAsia="it-IT"/>
              </w:rPr>
              <w:t>?</w:t>
            </w:r>
            <w:r w:rsidR="00FE0274">
              <w:rPr>
                <w:rFonts w:ascii="Gill Sans MT" w:eastAsia="Times New Roman" w:hAnsi="Gill Sans MT" w:cs="Calibri"/>
                <w:i/>
                <w:sz w:val="24"/>
                <w:szCs w:val="28"/>
                <w:lang w:val="en-US" w:eastAsia="it-IT"/>
              </w:rPr>
              <w:t xml:space="preserve"> </w:t>
            </w:r>
            <w:r w:rsidR="000101DD" w:rsidRPr="002B6F86">
              <w:rPr>
                <w:rFonts w:ascii="Gill Sans MT" w:eastAsia="Times New Roman" w:hAnsi="Gill Sans MT" w:cs="Calibri"/>
                <w:i/>
                <w:sz w:val="24"/>
                <w:szCs w:val="28"/>
                <w:lang w:val="en-GB" w:eastAsia="it-IT"/>
              </w:rPr>
              <w:t xml:space="preserve"> </w:t>
            </w:r>
            <w:r w:rsidR="006769F1">
              <w:rPr>
                <w:rFonts w:ascii="Gill Sans MT" w:eastAsia="Times New Roman" w:hAnsi="Gill Sans MT" w:cs="Calibri"/>
                <w:i/>
                <w:sz w:val="24"/>
                <w:szCs w:val="28"/>
                <w:lang w:val="en-GB" w:eastAsia="it-IT"/>
              </w:rPr>
              <w:br/>
            </w:r>
            <w:r w:rsidR="006769F1">
              <w:t>In</w:t>
            </w:r>
            <w:r w:rsidR="006769F1" w:rsidRPr="00801890">
              <w:rPr>
                <w:highlight w:val="yellow"/>
              </w:rPr>
              <w:t xml:space="preserve">ternational exchange on student level was implemented between UT and WUST before the pandemic and collaboration among the consortium partners has </w:t>
            </w:r>
            <w:proofErr w:type="spellStart"/>
            <w:r w:rsidR="006769F1" w:rsidRPr="00801890">
              <w:rPr>
                <w:highlight w:val="yellow"/>
              </w:rPr>
              <w:t>lead</w:t>
            </w:r>
            <w:proofErr w:type="spellEnd"/>
            <w:r w:rsidR="006769F1" w:rsidRPr="00801890">
              <w:rPr>
                <w:highlight w:val="yellow"/>
              </w:rPr>
              <w:t xml:space="preserve"> to several joint publications and conference contributions.</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11166315" w14:textId="27E19D95" w:rsidR="000101DD" w:rsidRPr="006769F1" w:rsidRDefault="000101DD" w:rsidP="006769F1">
            <w:pPr>
              <w:pStyle w:val="Listenabsatz"/>
              <w:numPr>
                <w:ilvl w:val="0"/>
                <w:numId w:val="17"/>
              </w:numPr>
              <w:spacing w:after="0" w:line="276" w:lineRule="auto"/>
              <w:ind w:left="450" w:hanging="283"/>
              <w:rPr>
                <w:rStyle w:val="hps"/>
                <w:rFonts w:ascii="Gill Sans MT" w:hAnsi="Gill Sans MT"/>
                <w:iCs/>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r w:rsidR="006769F1">
              <w:rPr>
                <w:rStyle w:val="hps"/>
                <w:rFonts w:ascii="Gill Sans MT" w:hAnsi="Gill Sans MT"/>
                <w:i/>
                <w:sz w:val="24"/>
                <w:szCs w:val="24"/>
                <w:lang w:val="en-US"/>
              </w:rPr>
              <w:t xml:space="preserve">: </w:t>
            </w:r>
            <w:r w:rsidR="006769F1">
              <w:rPr>
                <w:rStyle w:val="hps"/>
                <w:rFonts w:ascii="Gill Sans MT" w:hAnsi="Gill Sans MT"/>
                <w:i/>
                <w:sz w:val="24"/>
                <w:szCs w:val="24"/>
                <w:lang w:val="en-US"/>
              </w:rPr>
              <w:br/>
            </w:r>
            <w:r w:rsidR="006769F1" w:rsidRPr="006769F1">
              <w:rPr>
                <w:rStyle w:val="hps"/>
                <w:rFonts w:ascii="Gill Sans MT" w:hAnsi="Gill Sans MT"/>
                <w:iCs/>
                <w:sz w:val="24"/>
                <w:szCs w:val="24"/>
                <w:highlight w:val="yellow"/>
                <w:lang w:val="en-US"/>
              </w:rPr>
              <w:t>Information on this point is not available in the mid-term report</w:t>
            </w:r>
          </w:p>
          <w:p w14:paraId="22E3D1FB" w14:textId="6EB81A02" w:rsidR="000101DD" w:rsidRPr="006769F1" w:rsidRDefault="000101DD" w:rsidP="006769F1">
            <w:pPr>
              <w:pStyle w:val="Listenabsatz"/>
              <w:numPr>
                <w:ilvl w:val="0"/>
                <w:numId w:val="17"/>
              </w:numPr>
              <w:spacing w:after="0" w:line="276" w:lineRule="auto"/>
              <w:ind w:left="450" w:hanging="283"/>
              <w:rPr>
                <w:rFonts w:ascii="Gill Sans MT" w:hAnsi="Gill Sans MT"/>
                <w:sz w:val="24"/>
                <w:szCs w:val="24"/>
                <w:lang w:val="en-US"/>
              </w:rPr>
            </w:pPr>
            <w:r w:rsidRPr="002B6F86">
              <w:rPr>
                <w:rStyle w:val="hps"/>
                <w:rFonts w:ascii="Gill Sans MT" w:hAnsi="Gill Sans MT"/>
                <w:i/>
                <w:sz w:val="24"/>
                <w:szCs w:val="24"/>
                <w:lang w:val="en-US"/>
              </w:rPr>
              <w:t>Collaboration effective w</w:t>
            </w:r>
            <w:r w:rsidR="00575685">
              <w:rPr>
                <w:rStyle w:val="hps"/>
                <w:rFonts w:ascii="Gill Sans MT" w:hAnsi="Gill Sans MT"/>
                <w:i/>
                <w:sz w:val="24"/>
                <w:szCs w:val="24"/>
                <w:lang w:val="en-US"/>
              </w:rPr>
              <w:t>ith other projects or consortia</w:t>
            </w:r>
            <w:r w:rsidR="006769F1">
              <w:rPr>
                <w:rStyle w:val="hps"/>
                <w:rFonts w:ascii="Gill Sans MT" w:hAnsi="Gill Sans MT"/>
                <w:i/>
                <w:sz w:val="24"/>
                <w:szCs w:val="24"/>
                <w:lang w:val="en-US"/>
              </w:rPr>
              <w:t>:</w:t>
            </w:r>
            <w:r w:rsidR="006769F1">
              <w:rPr>
                <w:rStyle w:val="hps"/>
                <w:szCs w:val="24"/>
                <w:lang w:val="en-US"/>
              </w:rPr>
              <w:t xml:space="preserve"> </w:t>
            </w:r>
            <w:r w:rsidR="006769F1">
              <w:rPr>
                <w:rStyle w:val="hps"/>
                <w:szCs w:val="24"/>
                <w:lang w:val="en-US"/>
              </w:rPr>
              <w:br/>
            </w:r>
            <w:r w:rsidR="006769F1" w:rsidRPr="006769F1">
              <w:rPr>
                <w:rStyle w:val="hps"/>
                <w:szCs w:val="24"/>
                <w:highlight w:val="yellow"/>
                <w:lang w:val="en-US"/>
              </w:rPr>
              <w:t>I</w:t>
            </w:r>
            <w:r w:rsidR="006769F1" w:rsidRPr="006769F1">
              <w:rPr>
                <w:rStyle w:val="hps"/>
                <w:rFonts w:ascii="Gill Sans MT" w:hAnsi="Gill Sans MT"/>
                <w:sz w:val="24"/>
                <w:szCs w:val="24"/>
                <w:highlight w:val="yellow"/>
                <w:lang w:val="en-US"/>
              </w:rPr>
              <w:t>nformation on this point is not available in the mid-term report</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2CBE9CF6" w14:textId="1DD9FBF3" w:rsidR="00575685" w:rsidRDefault="004E67A7" w:rsidP="004E67A7">
            <w:pPr>
              <w:rPr>
                <w:i/>
                <w:sz w:val="24"/>
                <w:szCs w:val="24"/>
                <w:lang w:val="en-US"/>
              </w:rPr>
            </w:pPr>
            <w:bookmarkStart w:id="17" w:name="_Hlk532392826"/>
            <w:bookmarkStart w:id="18" w:name="_Hlk532392870"/>
            <w:r>
              <w:rPr>
                <w:rStyle w:val="hps"/>
                <w:i/>
                <w:sz w:val="24"/>
                <w:szCs w:val="24"/>
                <w:lang w:val="en-US"/>
              </w:rPr>
              <w:t xml:space="preserve">Within Theme 2, the project aims to contribute to </w:t>
            </w:r>
            <w:r w:rsidR="00575685" w:rsidRPr="00455D63">
              <w:rPr>
                <w:i/>
                <w:sz w:val="24"/>
                <w:szCs w:val="24"/>
                <w:lang w:val="en-US"/>
              </w:rPr>
              <w:t>Sub-theme 2.2. The reuse of water</w:t>
            </w:r>
            <w:r>
              <w:rPr>
                <w:i/>
                <w:sz w:val="24"/>
                <w:szCs w:val="24"/>
                <w:lang w:val="en-US"/>
              </w:rPr>
              <w:t xml:space="preserve">. </w:t>
            </w:r>
          </w:p>
          <w:p w14:paraId="4EA353F2" w14:textId="0A498AFC" w:rsidR="00652813" w:rsidRPr="00307DB3" w:rsidRDefault="00652813" w:rsidP="004E67A7">
            <w:pPr>
              <w:rPr>
                <w:iCs/>
                <w:highlight w:val="yellow"/>
              </w:rPr>
            </w:pPr>
            <w:r w:rsidRPr="00307DB3">
              <w:rPr>
                <w:iCs/>
                <w:sz w:val="24"/>
                <w:szCs w:val="24"/>
                <w:highlight w:val="yellow"/>
                <w:lang w:val="en-US"/>
              </w:rPr>
              <w:t xml:space="preserve">The project aims at generating reclaimed water from </w:t>
            </w:r>
            <w:r w:rsidRPr="00307DB3">
              <w:rPr>
                <w:iCs/>
                <w:highlight w:val="yellow"/>
              </w:rPr>
              <w:t xml:space="preserve">water from dewatering and drying of high moisture fermentation products. </w:t>
            </w:r>
            <w:r w:rsidR="00307DB3" w:rsidRPr="00307DB3">
              <w:rPr>
                <w:iCs/>
                <w:highlight w:val="yellow"/>
              </w:rPr>
              <w:t xml:space="preserve">The project results relate to the theme in terms of </w:t>
            </w:r>
          </w:p>
          <w:p w14:paraId="3720BAEB" w14:textId="77777777" w:rsidR="00307DB3" w:rsidRPr="00B23131" w:rsidRDefault="00307DB3" w:rsidP="00307DB3">
            <w:pPr>
              <w:pStyle w:val="Listenabsatz"/>
              <w:numPr>
                <w:ilvl w:val="0"/>
                <w:numId w:val="52"/>
              </w:numPr>
              <w:ind w:left="360"/>
              <w:rPr>
                <w:rFonts w:ascii="Gill Sans MT" w:hAnsi="Gill Sans MT"/>
                <w:iCs/>
                <w:sz w:val="24"/>
                <w:szCs w:val="24"/>
                <w:highlight w:val="yellow"/>
                <w:lang w:val="en-US"/>
              </w:rPr>
            </w:pPr>
            <w:r w:rsidRPr="00B23131">
              <w:rPr>
                <w:rFonts w:ascii="Gill Sans MT" w:hAnsi="Gill Sans MT"/>
                <w:iCs/>
                <w:sz w:val="24"/>
                <w:szCs w:val="24"/>
                <w:highlight w:val="yellow"/>
                <w:lang w:val="en-US"/>
              </w:rPr>
              <w:t xml:space="preserve">Knowledge, regarding feasibility of the initial cleaning of the effluent from wet MSW digestate, using coagulation and chemical precipitation </w:t>
            </w:r>
          </w:p>
          <w:p w14:paraId="3E527455" w14:textId="77777777" w:rsidR="00307DB3" w:rsidRPr="00B23131" w:rsidRDefault="00307DB3" w:rsidP="00307DB3">
            <w:pPr>
              <w:pStyle w:val="Listenabsatz"/>
              <w:numPr>
                <w:ilvl w:val="0"/>
                <w:numId w:val="52"/>
              </w:numPr>
              <w:ind w:left="360"/>
              <w:rPr>
                <w:rFonts w:ascii="Gill Sans MT" w:hAnsi="Gill Sans MT"/>
                <w:iCs/>
                <w:sz w:val="24"/>
                <w:szCs w:val="24"/>
                <w:highlight w:val="yellow"/>
                <w:lang w:val="en-US"/>
              </w:rPr>
            </w:pPr>
            <w:r w:rsidRPr="00B23131">
              <w:rPr>
                <w:rFonts w:ascii="Gill Sans MT" w:hAnsi="Gill Sans MT"/>
                <w:iCs/>
                <w:sz w:val="24"/>
                <w:szCs w:val="24"/>
                <w:highlight w:val="yellow"/>
                <w:lang w:val="en-US"/>
              </w:rPr>
              <w:t xml:space="preserve">Knowledge on membrane purification of digestate gives information on the influence of the type of membrane and transmembrane pressure on the separation efficiency, </w:t>
            </w:r>
            <w:proofErr w:type="gramStart"/>
            <w:r w:rsidRPr="00B23131">
              <w:rPr>
                <w:rFonts w:ascii="Gill Sans MT" w:hAnsi="Gill Sans MT"/>
                <w:iCs/>
                <w:sz w:val="24"/>
                <w:szCs w:val="24"/>
                <w:highlight w:val="yellow"/>
                <w:lang w:val="en-US"/>
              </w:rPr>
              <w:t>i.e.</w:t>
            </w:r>
            <w:proofErr w:type="gramEnd"/>
            <w:r w:rsidRPr="00B23131">
              <w:rPr>
                <w:rFonts w:ascii="Gill Sans MT" w:hAnsi="Gill Sans MT"/>
                <w:iCs/>
                <w:sz w:val="24"/>
                <w:szCs w:val="24"/>
                <w:highlight w:val="yellow"/>
                <w:lang w:val="en-US"/>
              </w:rPr>
              <w:t xml:space="preserve"> reduction of COD, BOC, etc. </w:t>
            </w:r>
          </w:p>
          <w:p w14:paraId="407DD47D" w14:textId="3490C8BE" w:rsidR="00B23131" w:rsidRPr="002C7022" w:rsidRDefault="00307DB3" w:rsidP="00B23131">
            <w:pPr>
              <w:pStyle w:val="Listenabsatz"/>
              <w:numPr>
                <w:ilvl w:val="0"/>
                <w:numId w:val="52"/>
              </w:numPr>
              <w:ind w:left="360"/>
              <w:rPr>
                <w:rFonts w:ascii="Gill Sans MT" w:hAnsi="Gill Sans MT"/>
                <w:iCs/>
                <w:sz w:val="24"/>
                <w:szCs w:val="24"/>
                <w:lang w:val="en-US"/>
              </w:rPr>
            </w:pPr>
            <w:r w:rsidRPr="00B23131">
              <w:rPr>
                <w:rFonts w:ascii="Gill Sans MT" w:hAnsi="Gill Sans MT"/>
                <w:iCs/>
                <w:sz w:val="24"/>
                <w:szCs w:val="24"/>
                <w:highlight w:val="yellow"/>
                <w:lang w:val="en-US"/>
              </w:rPr>
              <w:t xml:space="preserve">Membrane purification of effluent after hydrothermal </w:t>
            </w:r>
            <w:proofErr w:type="spellStart"/>
            <w:r w:rsidRPr="00B23131">
              <w:rPr>
                <w:rFonts w:ascii="Gill Sans MT" w:hAnsi="Gill Sans MT"/>
                <w:iCs/>
                <w:sz w:val="24"/>
                <w:szCs w:val="24"/>
                <w:highlight w:val="yellow"/>
                <w:lang w:val="en-US"/>
              </w:rPr>
              <w:t>carbonisation</w:t>
            </w:r>
            <w:proofErr w:type="spellEnd"/>
            <w:r w:rsidRPr="00B23131">
              <w:rPr>
                <w:rFonts w:ascii="Gill Sans MT" w:hAnsi="Gill Sans MT"/>
                <w:iCs/>
                <w:sz w:val="24"/>
                <w:szCs w:val="24"/>
                <w:highlight w:val="yellow"/>
                <w:lang w:val="en-US"/>
              </w:rPr>
              <w:t xml:space="preserve"> towards reuse of process water</w:t>
            </w:r>
            <w:bookmarkEnd w:id="17"/>
            <w:bookmarkEnd w:id="18"/>
          </w:p>
          <w:p w14:paraId="364D91D5" w14:textId="664E8730" w:rsidR="00B23131" w:rsidRPr="00B23131" w:rsidRDefault="00B23131" w:rsidP="00B23131">
            <w:pPr>
              <w:autoSpaceDE w:val="0"/>
              <w:autoSpaceDN w:val="0"/>
              <w:adjustRightInd w:val="0"/>
              <w:jc w:val="both"/>
              <w:rPr>
                <w:rFonts w:eastAsia="Times New Roman" w:cstheme="minorHAnsi"/>
                <w:sz w:val="24"/>
                <w:szCs w:val="24"/>
                <w:highlight w:val="yellow"/>
                <w:lang w:val="en-GB" w:eastAsia="en-GB"/>
              </w:rPr>
            </w:pPr>
            <w:r w:rsidRPr="00B23131">
              <w:rPr>
                <w:rFonts w:eastAsia="Times New Roman" w:cstheme="minorHAnsi"/>
                <w:sz w:val="24"/>
                <w:szCs w:val="24"/>
                <w:highlight w:val="yellow"/>
                <w:lang w:val="en-GB" w:eastAsia="en-GB"/>
              </w:rPr>
              <w:t>The stated market potential for this technology does not include the estimated overall amount of water that could be recovered and reused as a result of application/introduction of this technology.</w:t>
            </w:r>
          </w:p>
          <w:p w14:paraId="10E85CB7" w14:textId="0BD513EE" w:rsidR="00B23131" w:rsidRPr="00B23131" w:rsidRDefault="00B23131" w:rsidP="00B23131">
            <w:pPr>
              <w:autoSpaceDE w:val="0"/>
              <w:autoSpaceDN w:val="0"/>
              <w:adjustRightInd w:val="0"/>
              <w:jc w:val="both"/>
              <w:rPr>
                <w:rFonts w:ascii="Times New Roman" w:eastAsia="Times New Roman" w:hAnsi="Times New Roman" w:cs="Times New Roman"/>
                <w:sz w:val="24"/>
                <w:szCs w:val="24"/>
                <w:lang w:val="en-GB" w:eastAsia="en-GB"/>
              </w:rPr>
            </w:pPr>
            <w:r w:rsidRPr="00B23131">
              <w:rPr>
                <w:rFonts w:eastAsia="Times New Roman" w:cstheme="minorHAnsi"/>
                <w:sz w:val="24"/>
                <w:szCs w:val="24"/>
                <w:highlight w:val="yellow"/>
                <w:lang w:val="en-GB" w:eastAsia="en-GB"/>
              </w:rPr>
              <w:t xml:space="preserve">Important bottlenecks concerning water quality / effluent quality are not clearly addressed in the </w:t>
            </w:r>
            <w:r>
              <w:rPr>
                <w:rFonts w:eastAsia="Times New Roman" w:cstheme="minorHAnsi"/>
                <w:sz w:val="24"/>
                <w:szCs w:val="24"/>
                <w:highlight w:val="yellow"/>
                <w:lang w:val="en-GB" w:eastAsia="en-GB"/>
              </w:rPr>
              <w:t>mid-term report</w:t>
            </w:r>
            <w:r w:rsidRPr="00B23131">
              <w:rPr>
                <w:rFonts w:asciiTheme="minorHAnsi" w:eastAsia="Times New Roman" w:hAnsiTheme="minorHAnsi" w:cstheme="minorHAnsi"/>
                <w:highlight w:val="yellow"/>
                <w:lang w:val="en-GB" w:eastAsia="en-GB"/>
              </w:rPr>
              <w:t>.</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13E35633" w14:textId="49900024" w:rsidR="000101DD" w:rsidRDefault="000101DD" w:rsidP="00FE593D">
            <w:pPr>
              <w:spacing w:after="0"/>
              <w:rPr>
                <w:rStyle w:val="hps"/>
                <w:i/>
                <w:sz w:val="24"/>
                <w:szCs w:val="24"/>
                <w:lang w:val="en-US"/>
              </w:rPr>
            </w:pPr>
            <w:r w:rsidRPr="002B6F86">
              <w:rPr>
                <w:rStyle w:val="hps"/>
                <w:i/>
                <w:sz w:val="24"/>
                <w:szCs w:val="24"/>
                <w:lang w:val="en-US"/>
              </w:rPr>
              <w:t>Please evaluate the participation of stakeholder/industry on the project and the added value of this participation.</w:t>
            </w:r>
          </w:p>
          <w:p w14:paraId="34624F54" w14:textId="3A8A12B9" w:rsidR="00B23131" w:rsidRDefault="00B23131" w:rsidP="00FE593D">
            <w:pPr>
              <w:spacing w:after="0"/>
              <w:rPr>
                <w:rStyle w:val="hps"/>
                <w:i/>
                <w:lang w:val="en-US"/>
              </w:rPr>
            </w:pPr>
          </w:p>
          <w:p w14:paraId="5DFD0870" w14:textId="3FE84881" w:rsidR="00B23131" w:rsidRPr="00B23131" w:rsidRDefault="00B23131" w:rsidP="00FE593D">
            <w:pPr>
              <w:spacing w:after="0"/>
              <w:rPr>
                <w:rStyle w:val="hps"/>
                <w:i/>
                <w:sz w:val="24"/>
                <w:szCs w:val="24"/>
                <w:lang w:val="en-US"/>
              </w:rPr>
            </w:pPr>
            <w:r w:rsidRPr="00B23131">
              <w:rPr>
                <w:rFonts w:cs="Times New Roman"/>
                <w:sz w:val="24"/>
                <w:szCs w:val="24"/>
                <w:highlight w:val="yellow"/>
                <w:lang w:val="en-US"/>
              </w:rPr>
              <w:t>The mid-term report does not mention any stakeholder involvement (e.g., technology advisory board, innovation board)</w:t>
            </w:r>
            <w:r w:rsidR="006D2741">
              <w:rPr>
                <w:rFonts w:cs="Times New Roman"/>
                <w:sz w:val="24"/>
                <w:szCs w:val="24"/>
                <w:highlight w:val="yellow"/>
                <w:lang w:val="en-US"/>
              </w:rPr>
              <w:t xml:space="preserve"> </w:t>
            </w:r>
            <w:r w:rsidRPr="00B23131">
              <w:rPr>
                <w:rFonts w:cs="Times New Roman"/>
                <w:sz w:val="24"/>
                <w:szCs w:val="24"/>
                <w:highlight w:val="yellow"/>
                <w:lang w:val="en-US"/>
              </w:rPr>
              <w:t>other than the involvement of ZO</w:t>
            </w:r>
            <w:r w:rsidR="006D2741">
              <w:rPr>
                <w:rFonts w:cs="Times New Roman"/>
                <w:sz w:val="24"/>
                <w:szCs w:val="24"/>
                <w:highlight w:val="yellow"/>
                <w:lang w:val="en-US"/>
              </w:rPr>
              <w:t>C, which is also a consortium partner</w:t>
            </w:r>
            <w:r w:rsidRPr="00B23131">
              <w:rPr>
                <w:rFonts w:cs="Times New Roman"/>
                <w:sz w:val="24"/>
                <w:szCs w:val="24"/>
                <w:highlight w:val="yellow"/>
                <w:lang w:val="en-US"/>
              </w:rPr>
              <w:t>.</w:t>
            </w:r>
          </w:p>
          <w:p w14:paraId="23C62F30" w14:textId="77777777" w:rsidR="00307DB3" w:rsidRDefault="00307DB3" w:rsidP="00FE593D">
            <w:pPr>
              <w:spacing w:after="0"/>
              <w:rPr>
                <w:rStyle w:val="hps"/>
                <w:i/>
                <w:sz w:val="24"/>
                <w:szCs w:val="24"/>
                <w:lang w:val="en-US"/>
              </w:rPr>
            </w:pPr>
          </w:p>
          <w:p w14:paraId="71952439" w14:textId="6E7EDCA3" w:rsidR="00307DB3" w:rsidRPr="002B6F86" w:rsidRDefault="00307DB3" w:rsidP="00FE593D">
            <w:pPr>
              <w:spacing w:after="0"/>
              <w:rPr>
                <w:i/>
                <w:sz w:val="24"/>
                <w:szCs w:val="24"/>
                <w:lang w:val="en-US"/>
              </w:rPr>
            </w:pP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224"/>
        <w:gridCol w:w="4141"/>
      </w:tblGrid>
      <w:tr w:rsidR="000101DD" w:rsidRPr="002B6F86" w14:paraId="14882B1A" w14:textId="77777777" w:rsidTr="00B23131">
        <w:tc>
          <w:tcPr>
            <w:tcW w:w="992"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224"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B23131" w14:paraId="61C1E30B" w14:textId="77777777" w:rsidTr="00B23131">
        <w:tc>
          <w:tcPr>
            <w:tcW w:w="992" w:type="dxa"/>
          </w:tcPr>
          <w:p w14:paraId="46EA43AF" w14:textId="1368395C" w:rsidR="000101DD" w:rsidRPr="006D2741" w:rsidRDefault="00B23131" w:rsidP="00FE593D">
            <w:pPr>
              <w:pStyle w:val="TextEcoInno"/>
              <w:spacing w:before="0" w:after="0" w:line="276" w:lineRule="auto"/>
              <w:jc w:val="both"/>
              <w:rPr>
                <w:rFonts w:ascii="Gill Sans MT" w:hAnsi="Gill Sans MT"/>
                <w:sz w:val="24"/>
                <w:szCs w:val="24"/>
                <w:highlight w:val="yellow"/>
                <w:lang w:val="fi-FI"/>
              </w:rPr>
            </w:pPr>
            <w:r w:rsidRPr="006D2741">
              <w:rPr>
                <w:rFonts w:ascii="Gill Sans MT" w:hAnsi="Gill Sans MT"/>
                <w:sz w:val="24"/>
                <w:szCs w:val="24"/>
                <w:highlight w:val="yellow"/>
                <w:lang w:val="fi-FI"/>
              </w:rPr>
              <w:t>10</w:t>
            </w:r>
          </w:p>
        </w:tc>
        <w:tc>
          <w:tcPr>
            <w:tcW w:w="4224" w:type="dxa"/>
          </w:tcPr>
          <w:p w14:paraId="2433761B" w14:textId="507C274A" w:rsidR="000101DD" w:rsidRPr="006D2741" w:rsidRDefault="00B23131" w:rsidP="00FE593D">
            <w:pPr>
              <w:pStyle w:val="TextEcoInno"/>
              <w:spacing w:before="0" w:after="0" w:line="276" w:lineRule="auto"/>
              <w:jc w:val="both"/>
              <w:rPr>
                <w:rFonts w:ascii="Gill Sans MT" w:hAnsi="Gill Sans MT"/>
                <w:sz w:val="24"/>
                <w:szCs w:val="24"/>
                <w:highlight w:val="yellow"/>
                <w:lang w:val="fi-FI"/>
              </w:rPr>
            </w:pPr>
            <w:proofErr w:type="spellStart"/>
            <w:r w:rsidRPr="006D2741">
              <w:rPr>
                <w:rFonts w:ascii="Gill Sans MT" w:hAnsi="Gill Sans MT"/>
                <w:sz w:val="24"/>
                <w:szCs w:val="24"/>
                <w:highlight w:val="yellow"/>
                <w:lang w:val="fi-FI"/>
              </w:rPr>
              <w:t>Add</w:t>
            </w:r>
            <w:proofErr w:type="spellEnd"/>
            <w:r w:rsidRPr="006D2741">
              <w:rPr>
                <w:rFonts w:ascii="Gill Sans MT" w:hAnsi="Gill Sans MT"/>
                <w:sz w:val="24"/>
                <w:szCs w:val="24"/>
                <w:highlight w:val="yellow"/>
                <w:lang w:val="fi-FI"/>
              </w:rPr>
              <w:t xml:space="preserve"> </w:t>
            </w:r>
            <w:proofErr w:type="spellStart"/>
            <w:r w:rsidRPr="006D2741">
              <w:rPr>
                <w:rFonts w:ascii="Gill Sans MT" w:hAnsi="Gill Sans MT"/>
                <w:sz w:val="24"/>
                <w:szCs w:val="24"/>
                <w:highlight w:val="yellow"/>
                <w:lang w:val="fi-FI"/>
              </w:rPr>
              <w:t>information</w:t>
            </w:r>
            <w:proofErr w:type="spellEnd"/>
            <w:r w:rsidRPr="006D2741">
              <w:rPr>
                <w:rFonts w:ascii="Gill Sans MT" w:hAnsi="Gill Sans MT"/>
                <w:sz w:val="24"/>
                <w:szCs w:val="24"/>
                <w:highlight w:val="yellow"/>
                <w:lang w:val="fi-FI"/>
              </w:rPr>
              <w:t xml:space="preserve"> on </w:t>
            </w:r>
            <w:proofErr w:type="spellStart"/>
            <w:r w:rsidRPr="006D2741">
              <w:rPr>
                <w:rFonts w:ascii="Gill Sans MT" w:hAnsi="Gill Sans MT"/>
                <w:sz w:val="24"/>
                <w:szCs w:val="24"/>
                <w:highlight w:val="yellow"/>
                <w:lang w:val="fi-FI"/>
              </w:rPr>
              <w:t>work</w:t>
            </w:r>
            <w:proofErr w:type="spellEnd"/>
            <w:r w:rsidRPr="006D2741">
              <w:rPr>
                <w:rFonts w:ascii="Gill Sans MT" w:hAnsi="Gill Sans MT"/>
                <w:sz w:val="24"/>
                <w:szCs w:val="24"/>
                <w:highlight w:val="yellow"/>
                <w:lang w:val="fi-FI"/>
              </w:rPr>
              <w:t xml:space="preserve"> and </w:t>
            </w:r>
            <w:proofErr w:type="spellStart"/>
            <w:r w:rsidRPr="006D2741">
              <w:rPr>
                <w:rFonts w:ascii="Gill Sans MT" w:hAnsi="Gill Sans MT"/>
                <w:sz w:val="24"/>
                <w:szCs w:val="24"/>
                <w:highlight w:val="yellow"/>
                <w:lang w:val="fi-FI"/>
              </w:rPr>
              <w:t>tasks</w:t>
            </w:r>
            <w:proofErr w:type="spellEnd"/>
            <w:r w:rsidRPr="006D2741">
              <w:rPr>
                <w:rFonts w:ascii="Gill Sans MT" w:hAnsi="Gill Sans MT"/>
                <w:sz w:val="24"/>
                <w:szCs w:val="24"/>
                <w:highlight w:val="yellow"/>
                <w:lang w:val="fi-FI"/>
              </w:rPr>
              <w:t xml:space="preserve"> </w:t>
            </w:r>
            <w:proofErr w:type="spellStart"/>
            <w:r w:rsidRPr="006D2741">
              <w:rPr>
                <w:rFonts w:ascii="Gill Sans MT" w:hAnsi="Gill Sans MT"/>
                <w:sz w:val="24"/>
                <w:szCs w:val="24"/>
                <w:highlight w:val="yellow"/>
                <w:lang w:val="fi-FI"/>
              </w:rPr>
              <w:t>performed</w:t>
            </w:r>
            <w:proofErr w:type="spellEnd"/>
            <w:r w:rsidRPr="006D2741">
              <w:rPr>
                <w:rFonts w:ascii="Gill Sans MT" w:hAnsi="Gill Sans MT"/>
                <w:sz w:val="24"/>
                <w:szCs w:val="24"/>
                <w:highlight w:val="yellow"/>
                <w:lang w:val="fi-FI"/>
              </w:rPr>
              <w:t xml:space="preserve"> in WP 4,6,7, and 9</w:t>
            </w:r>
          </w:p>
        </w:tc>
        <w:tc>
          <w:tcPr>
            <w:tcW w:w="4141" w:type="dxa"/>
          </w:tcPr>
          <w:p w14:paraId="6546A201" w14:textId="0FABE01B" w:rsidR="000101DD" w:rsidRPr="006D2741" w:rsidRDefault="00B23131" w:rsidP="00FE593D">
            <w:pPr>
              <w:pStyle w:val="TextEcoInno"/>
              <w:spacing w:before="0" w:after="0" w:line="276" w:lineRule="auto"/>
              <w:jc w:val="both"/>
              <w:rPr>
                <w:rFonts w:ascii="Gill Sans MT" w:hAnsi="Gill Sans MT"/>
                <w:sz w:val="24"/>
                <w:szCs w:val="24"/>
                <w:highlight w:val="yellow"/>
                <w:lang w:val="fi-FI"/>
              </w:rPr>
            </w:pPr>
            <w:proofErr w:type="spellStart"/>
            <w:r w:rsidRPr="006D2741">
              <w:rPr>
                <w:rFonts w:ascii="Gill Sans MT" w:hAnsi="Gill Sans MT"/>
                <w:sz w:val="24"/>
                <w:szCs w:val="24"/>
                <w:highlight w:val="yellow"/>
                <w:lang w:val="fi-FI"/>
              </w:rPr>
              <w:t>This</w:t>
            </w:r>
            <w:proofErr w:type="spellEnd"/>
            <w:r w:rsidRPr="006D2741">
              <w:rPr>
                <w:rFonts w:ascii="Gill Sans MT" w:hAnsi="Gill Sans MT"/>
                <w:sz w:val="24"/>
                <w:szCs w:val="24"/>
                <w:highlight w:val="yellow"/>
                <w:lang w:val="fi-FI"/>
              </w:rPr>
              <w:t xml:space="preserve"> </w:t>
            </w:r>
            <w:proofErr w:type="spellStart"/>
            <w:r w:rsidRPr="006D2741">
              <w:rPr>
                <w:rFonts w:ascii="Gill Sans MT" w:hAnsi="Gill Sans MT"/>
                <w:sz w:val="24"/>
                <w:szCs w:val="24"/>
                <w:highlight w:val="yellow"/>
                <w:lang w:val="fi-FI"/>
              </w:rPr>
              <w:t>information</w:t>
            </w:r>
            <w:proofErr w:type="spellEnd"/>
            <w:r w:rsidRPr="006D2741">
              <w:rPr>
                <w:rFonts w:ascii="Gill Sans MT" w:hAnsi="Gill Sans MT"/>
                <w:sz w:val="24"/>
                <w:szCs w:val="24"/>
                <w:highlight w:val="yellow"/>
                <w:lang w:val="fi-FI"/>
              </w:rPr>
              <w:t xml:space="preserve"> in </w:t>
            </w:r>
            <w:proofErr w:type="spellStart"/>
            <w:r w:rsidRPr="006D2741">
              <w:rPr>
                <w:rFonts w:ascii="Gill Sans MT" w:hAnsi="Gill Sans MT"/>
                <w:sz w:val="24"/>
                <w:szCs w:val="24"/>
                <w:highlight w:val="yellow"/>
                <w:lang w:val="fi-FI"/>
              </w:rPr>
              <w:t>important</w:t>
            </w:r>
            <w:proofErr w:type="spellEnd"/>
            <w:r w:rsidRPr="006D2741">
              <w:rPr>
                <w:rFonts w:ascii="Gill Sans MT" w:hAnsi="Gill Sans MT"/>
                <w:sz w:val="24"/>
                <w:szCs w:val="24"/>
                <w:highlight w:val="yellow"/>
                <w:lang w:val="fi-FI"/>
              </w:rPr>
              <w:t xml:space="preserve"> in </w:t>
            </w:r>
            <w:proofErr w:type="spellStart"/>
            <w:r w:rsidRPr="006D2741">
              <w:rPr>
                <w:rFonts w:ascii="Gill Sans MT" w:hAnsi="Gill Sans MT"/>
                <w:sz w:val="24"/>
                <w:szCs w:val="24"/>
                <w:highlight w:val="yellow"/>
                <w:lang w:val="fi-FI"/>
              </w:rPr>
              <w:t>order</w:t>
            </w:r>
            <w:proofErr w:type="spellEnd"/>
            <w:r w:rsidRPr="006D2741">
              <w:rPr>
                <w:rFonts w:ascii="Gill Sans MT" w:hAnsi="Gill Sans MT"/>
                <w:sz w:val="24"/>
                <w:szCs w:val="24"/>
                <w:highlight w:val="yellow"/>
                <w:lang w:val="fi-FI"/>
              </w:rPr>
              <w:t xml:space="preserve"> to </w:t>
            </w:r>
            <w:proofErr w:type="spellStart"/>
            <w:r w:rsidRPr="006D2741">
              <w:rPr>
                <w:rFonts w:ascii="Gill Sans MT" w:hAnsi="Gill Sans MT"/>
                <w:sz w:val="24"/>
                <w:szCs w:val="24"/>
                <w:highlight w:val="yellow"/>
                <w:lang w:val="fi-FI"/>
              </w:rPr>
              <w:t>understand</w:t>
            </w:r>
            <w:proofErr w:type="spellEnd"/>
            <w:r w:rsidRPr="006D2741">
              <w:rPr>
                <w:rFonts w:ascii="Gill Sans MT" w:hAnsi="Gill Sans MT"/>
                <w:sz w:val="24"/>
                <w:szCs w:val="24"/>
                <w:highlight w:val="yellow"/>
                <w:lang w:val="fi-FI"/>
              </w:rPr>
              <w:t xml:space="preserve"> </w:t>
            </w:r>
            <w:proofErr w:type="spellStart"/>
            <w:r w:rsidRPr="006D2741">
              <w:rPr>
                <w:rFonts w:ascii="Gill Sans MT" w:hAnsi="Gill Sans MT"/>
                <w:sz w:val="24"/>
                <w:szCs w:val="24"/>
                <w:highlight w:val="yellow"/>
                <w:lang w:val="fi-FI"/>
              </w:rPr>
              <w:t>whether</w:t>
            </w:r>
            <w:proofErr w:type="spellEnd"/>
            <w:r w:rsidRPr="006D2741">
              <w:rPr>
                <w:rFonts w:ascii="Gill Sans MT" w:hAnsi="Gill Sans MT"/>
                <w:sz w:val="24"/>
                <w:szCs w:val="24"/>
                <w:highlight w:val="yellow"/>
                <w:lang w:val="fi-FI"/>
              </w:rPr>
              <w:t xml:space="preserve"> </w:t>
            </w:r>
            <w:proofErr w:type="spellStart"/>
            <w:r w:rsidRPr="006D2741">
              <w:rPr>
                <w:rFonts w:ascii="Gill Sans MT" w:hAnsi="Gill Sans MT"/>
                <w:sz w:val="24"/>
                <w:szCs w:val="24"/>
                <w:highlight w:val="yellow"/>
                <w:lang w:val="fi-FI"/>
              </w:rPr>
              <w:t>the</w:t>
            </w:r>
            <w:proofErr w:type="spellEnd"/>
            <w:r w:rsidRPr="006D2741">
              <w:rPr>
                <w:rFonts w:ascii="Gill Sans MT" w:hAnsi="Gill Sans MT"/>
                <w:sz w:val="24"/>
                <w:szCs w:val="24"/>
                <w:highlight w:val="yellow"/>
                <w:lang w:val="fi-FI"/>
              </w:rPr>
              <w:t xml:space="preserve"> </w:t>
            </w:r>
            <w:proofErr w:type="spellStart"/>
            <w:r w:rsidRPr="006D2741">
              <w:rPr>
                <w:rFonts w:ascii="Gill Sans MT" w:hAnsi="Gill Sans MT"/>
                <w:sz w:val="24"/>
                <w:szCs w:val="24"/>
                <w:highlight w:val="yellow"/>
                <w:lang w:val="fi-FI"/>
              </w:rPr>
              <w:t>project</w:t>
            </w:r>
            <w:proofErr w:type="spellEnd"/>
            <w:r w:rsidRPr="006D2741">
              <w:rPr>
                <w:rFonts w:ascii="Gill Sans MT" w:hAnsi="Gill Sans MT"/>
                <w:sz w:val="24"/>
                <w:szCs w:val="24"/>
                <w:highlight w:val="yellow"/>
                <w:lang w:val="fi-FI"/>
              </w:rPr>
              <w:t xml:space="preserve"> is on </w:t>
            </w:r>
            <w:proofErr w:type="spellStart"/>
            <w:r w:rsidRPr="006D2741">
              <w:rPr>
                <w:rFonts w:ascii="Gill Sans MT" w:hAnsi="Gill Sans MT"/>
                <w:sz w:val="24"/>
                <w:szCs w:val="24"/>
                <w:highlight w:val="yellow"/>
                <w:lang w:val="fi-FI"/>
              </w:rPr>
              <w:t>track</w:t>
            </w:r>
            <w:proofErr w:type="spellEnd"/>
          </w:p>
        </w:tc>
      </w:tr>
      <w:tr w:rsidR="000101DD" w:rsidRPr="002B6F86" w14:paraId="3D05A4B1" w14:textId="77777777" w:rsidTr="00B23131">
        <w:tc>
          <w:tcPr>
            <w:tcW w:w="992" w:type="dxa"/>
          </w:tcPr>
          <w:p w14:paraId="662FFF4D" w14:textId="3FBFFAD8" w:rsidR="000101DD" w:rsidRPr="006D2741" w:rsidRDefault="00B23131" w:rsidP="00FE593D">
            <w:pPr>
              <w:pStyle w:val="TextEcoInno"/>
              <w:spacing w:before="0" w:after="0" w:line="276" w:lineRule="auto"/>
              <w:jc w:val="both"/>
              <w:rPr>
                <w:rFonts w:ascii="Gill Sans MT" w:hAnsi="Gill Sans MT"/>
                <w:sz w:val="24"/>
                <w:szCs w:val="28"/>
                <w:highlight w:val="yellow"/>
                <w:lang w:val="fi-FI"/>
              </w:rPr>
            </w:pPr>
            <w:r w:rsidRPr="006D2741">
              <w:rPr>
                <w:rFonts w:ascii="Gill Sans MT" w:hAnsi="Gill Sans MT"/>
                <w:sz w:val="24"/>
                <w:szCs w:val="28"/>
                <w:highlight w:val="yellow"/>
                <w:lang w:val="fi-FI"/>
              </w:rPr>
              <w:t>23</w:t>
            </w:r>
          </w:p>
        </w:tc>
        <w:tc>
          <w:tcPr>
            <w:tcW w:w="4224" w:type="dxa"/>
          </w:tcPr>
          <w:p w14:paraId="5A6212CD" w14:textId="42C4D318" w:rsidR="000101DD" w:rsidRPr="006D2741" w:rsidRDefault="00B23131" w:rsidP="00FE593D">
            <w:pPr>
              <w:pStyle w:val="TextEcoInno"/>
              <w:spacing w:before="0" w:after="0" w:line="276" w:lineRule="auto"/>
              <w:jc w:val="both"/>
              <w:rPr>
                <w:rFonts w:ascii="Gill Sans MT" w:hAnsi="Gill Sans MT"/>
                <w:sz w:val="24"/>
                <w:szCs w:val="28"/>
                <w:highlight w:val="yellow"/>
                <w:lang w:val="fi-FI"/>
              </w:rPr>
            </w:pPr>
            <w:proofErr w:type="spellStart"/>
            <w:r w:rsidRPr="006D2741">
              <w:rPr>
                <w:rFonts w:ascii="Gill Sans MT" w:hAnsi="Gill Sans MT"/>
                <w:sz w:val="24"/>
                <w:szCs w:val="28"/>
                <w:highlight w:val="yellow"/>
                <w:lang w:val="fi-FI"/>
              </w:rPr>
              <w:t>Add</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plan</w:t>
            </w:r>
            <w:proofErr w:type="spellEnd"/>
            <w:r w:rsidRPr="006D2741">
              <w:rPr>
                <w:rFonts w:ascii="Gill Sans MT" w:hAnsi="Gill Sans MT"/>
                <w:sz w:val="24"/>
                <w:szCs w:val="28"/>
                <w:highlight w:val="yellow"/>
                <w:lang w:val="fi-FI"/>
              </w:rPr>
              <w:t xml:space="preserve"> for </w:t>
            </w:r>
            <w:proofErr w:type="spellStart"/>
            <w:r w:rsidRPr="006D2741">
              <w:rPr>
                <w:rFonts w:ascii="Gill Sans MT" w:hAnsi="Gill Sans MT"/>
                <w:sz w:val="24"/>
                <w:szCs w:val="28"/>
                <w:highlight w:val="yellow"/>
                <w:lang w:val="fi-FI"/>
              </w:rPr>
              <w:t>managing</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the</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project</w:t>
            </w:r>
            <w:proofErr w:type="spellEnd"/>
            <w:r w:rsidRPr="006D2741">
              <w:rPr>
                <w:rFonts w:ascii="Gill Sans MT" w:hAnsi="Gill Sans MT"/>
                <w:sz w:val="24"/>
                <w:szCs w:val="28"/>
                <w:highlight w:val="yellow"/>
                <w:lang w:val="fi-FI"/>
              </w:rPr>
              <w:t xml:space="preserve"> and </w:t>
            </w:r>
            <w:proofErr w:type="spellStart"/>
            <w:r w:rsidRPr="006D2741">
              <w:rPr>
                <w:rFonts w:ascii="Gill Sans MT" w:hAnsi="Gill Sans MT"/>
                <w:sz w:val="24"/>
                <w:szCs w:val="28"/>
                <w:highlight w:val="yellow"/>
                <w:lang w:val="fi-FI"/>
              </w:rPr>
              <w:t>expected</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results</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under</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prolonged</w:t>
            </w:r>
            <w:proofErr w:type="spellEnd"/>
            <w:r w:rsidRPr="006D2741">
              <w:rPr>
                <w:rFonts w:ascii="Gill Sans MT" w:hAnsi="Gill Sans MT"/>
                <w:sz w:val="24"/>
                <w:szCs w:val="28"/>
                <w:highlight w:val="yellow"/>
                <w:lang w:val="fi-FI"/>
              </w:rPr>
              <w:t xml:space="preserve"> Covid-10 </w:t>
            </w:r>
            <w:proofErr w:type="spellStart"/>
            <w:r w:rsidRPr="006D2741">
              <w:rPr>
                <w:rFonts w:ascii="Gill Sans MT" w:hAnsi="Gill Sans MT"/>
                <w:sz w:val="24"/>
                <w:szCs w:val="28"/>
                <w:highlight w:val="yellow"/>
                <w:lang w:val="fi-FI"/>
              </w:rPr>
              <w:t>conditions</w:t>
            </w:r>
            <w:proofErr w:type="spellEnd"/>
          </w:p>
        </w:tc>
        <w:tc>
          <w:tcPr>
            <w:tcW w:w="4141" w:type="dxa"/>
          </w:tcPr>
          <w:p w14:paraId="7F78168A" w14:textId="7CD3DF63" w:rsidR="000101DD" w:rsidRPr="006D2741" w:rsidRDefault="002C7022" w:rsidP="00FE593D">
            <w:pPr>
              <w:pStyle w:val="TextEcoInno"/>
              <w:spacing w:before="0" w:after="0" w:line="276" w:lineRule="auto"/>
              <w:jc w:val="both"/>
              <w:rPr>
                <w:rFonts w:ascii="Gill Sans MT" w:hAnsi="Gill Sans MT"/>
                <w:sz w:val="24"/>
                <w:szCs w:val="28"/>
                <w:highlight w:val="yellow"/>
                <w:lang w:val="fi-FI"/>
              </w:rPr>
            </w:pPr>
            <w:r w:rsidRPr="006D2741">
              <w:rPr>
                <w:rFonts w:ascii="Gill Sans MT" w:hAnsi="Gill Sans MT"/>
                <w:sz w:val="24"/>
                <w:szCs w:val="28"/>
                <w:highlight w:val="yellow"/>
                <w:lang w:val="fi-FI"/>
              </w:rPr>
              <w:t xml:space="preserve">To </w:t>
            </w:r>
            <w:proofErr w:type="spellStart"/>
            <w:r w:rsidRPr="006D2741">
              <w:rPr>
                <w:rFonts w:ascii="Gill Sans MT" w:hAnsi="Gill Sans MT"/>
                <w:sz w:val="24"/>
                <w:szCs w:val="28"/>
                <w:highlight w:val="yellow"/>
                <w:lang w:val="fi-FI"/>
              </w:rPr>
              <w:t>ensure</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project</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goals</w:t>
            </w:r>
            <w:proofErr w:type="spellEnd"/>
            <w:r w:rsidRPr="006D2741">
              <w:rPr>
                <w:rFonts w:ascii="Gill Sans MT" w:hAnsi="Gill Sans MT"/>
                <w:sz w:val="24"/>
                <w:szCs w:val="28"/>
                <w:highlight w:val="yellow"/>
                <w:lang w:val="fi-FI"/>
              </w:rPr>
              <w:t xml:space="preserve">, a </w:t>
            </w:r>
            <w:proofErr w:type="spellStart"/>
            <w:r w:rsidRPr="006D2741">
              <w:rPr>
                <w:rFonts w:ascii="Gill Sans MT" w:hAnsi="Gill Sans MT"/>
                <w:sz w:val="24"/>
                <w:szCs w:val="28"/>
                <w:highlight w:val="yellow"/>
                <w:lang w:val="fi-FI"/>
              </w:rPr>
              <w:t>revised</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project</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plan</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may</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be</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even</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including</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revised</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project</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goals</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should</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be</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provided</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Transparency</w:t>
            </w:r>
            <w:proofErr w:type="spellEnd"/>
            <w:r w:rsidRPr="006D2741">
              <w:rPr>
                <w:rFonts w:ascii="Gill Sans MT" w:hAnsi="Gill Sans MT"/>
                <w:sz w:val="24"/>
                <w:szCs w:val="28"/>
                <w:highlight w:val="yellow"/>
                <w:lang w:val="fi-FI"/>
              </w:rPr>
              <w:t xml:space="preserve"> for </w:t>
            </w:r>
            <w:proofErr w:type="spellStart"/>
            <w:r w:rsidRPr="006D2741">
              <w:rPr>
                <w:rFonts w:ascii="Gill Sans MT" w:hAnsi="Gill Sans MT"/>
                <w:sz w:val="24"/>
                <w:szCs w:val="28"/>
                <w:highlight w:val="yellow"/>
                <w:lang w:val="fi-FI"/>
              </w:rPr>
              <w:t>the</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funding</w:t>
            </w:r>
            <w:proofErr w:type="spellEnd"/>
            <w:r w:rsidRPr="006D2741">
              <w:rPr>
                <w:rFonts w:ascii="Gill Sans MT" w:hAnsi="Gill Sans MT"/>
                <w:sz w:val="24"/>
                <w:szCs w:val="28"/>
                <w:highlight w:val="yellow"/>
                <w:lang w:val="fi-FI"/>
              </w:rPr>
              <w:t xml:space="preserve"> </w:t>
            </w:r>
            <w:proofErr w:type="spellStart"/>
            <w:r w:rsidRPr="006D2741">
              <w:rPr>
                <w:rFonts w:ascii="Gill Sans MT" w:hAnsi="Gill Sans MT"/>
                <w:sz w:val="24"/>
                <w:szCs w:val="28"/>
                <w:highlight w:val="yellow"/>
                <w:lang w:val="fi-FI"/>
              </w:rPr>
              <w:t>organizations</w:t>
            </w:r>
            <w:proofErr w:type="spellEnd"/>
            <w:r w:rsidRPr="006D2741">
              <w:rPr>
                <w:rFonts w:ascii="Gill Sans MT" w:hAnsi="Gill Sans MT"/>
                <w:sz w:val="24"/>
                <w:szCs w:val="28"/>
                <w:highlight w:val="yellow"/>
                <w:lang w:val="fi-FI"/>
              </w:rPr>
              <w:t xml:space="preserve"> is </w:t>
            </w:r>
            <w:proofErr w:type="spellStart"/>
            <w:r w:rsidRPr="006D2741">
              <w:rPr>
                <w:rFonts w:ascii="Gill Sans MT" w:hAnsi="Gill Sans MT"/>
                <w:sz w:val="24"/>
                <w:szCs w:val="28"/>
                <w:highlight w:val="yellow"/>
                <w:lang w:val="fi-FI"/>
              </w:rPr>
              <w:t>important</w:t>
            </w:r>
            <w:proofErr w:type="spellEnd"/>
            <w:r w:rsidRPr="006D2741">
              <w:rPr>
                <w:rFonts w:ascii="Gill Sans MT" w:hAnsi="Gill Sans MT"/>
                <w:sz w:val="24"/>
                <w:szCs w:val="28"/>
                <w:highlight w:val="yellow"/>
                <w:lang w:val="fi-FI"/>
              </w:rPr>
              <w:t xml:space="preserve">. </w:t>
            </w: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749EE0C6" w14:textId="77777777" w:rsidR="000101DD" w:rsidRDefault="000101DD" w:rsidP="00796718">
            <w:pPr>
              <w:spacing w:after="0" w:line="276" w:lineRule="auto"/>
              <w:rPr>
                <w:rStyle w:val="hps"/>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p w14:paraId="4A5AF022" w14:textId="746A9CEF" w:rsidR="002C7022" w:rsidRDefault="002C7022" w:rsidP="00796718">
            <w:pPr>
              <w:spacing w:after="0" w:line="276" w:lineRule="auto"/>
              <w:rPr>
                <w:rStyle w:val="hps"/>
                <w:i/>
                <w:sz w:val="24"/>
                <w:szCs w:val="24"/>
                <w:lang w:val="en-US"/>
              </w:rPr>
            </w:pPr>
          </w:p>
          <w:p w14:paraId="7C08F13B" w14:textId="4D9906A9" w:rsidR="002C7022" w:rsidRPr="00165587" w:rsidRDefault="00457BCD" w:rsidP="00457BCD">
            <w:pPr>
              <w:spacing w:after="0" w:line="276" w:lineRule="auto"/>
              <w:jc w:val="both"/>
              <w:rPr>
                <w:i/>
                <w:sz w:val="24"/>
                <w:szCs w:val="24"/>
                <w:lang w:val="en-US"/>
              </w:rPr>
            </w:pPr>
            <w:proofErr w:type="spellStart"/>
            <w:r w:rsidRPr="00165587">
              <w:rPr>
                <w:sz w:val="24"/>
                <w:szCs w:val="24"/>
                <w:highlight w:val="yellow"/>
                <w:lang w:val="fi-FI"/>
              </w:rPr>
              <w:t>Add</w:t>
            </w:r>
            <w:proofErr w:type="spellEnd"/>
            <w:r w:rsidRPr="00165587">
              <w:rPr>
                <w:sz w:val="24"/>
                <w:szCs w:val="24"/>
                <w:highlight w:val="yellow"/>
                <w:lang w:val="fi-FI"/>
              </w:rPr>
              <w:t xml:space="preserve"> </w:t>
            </w:r>
            <w:proofErr w:type="spellStart"/>
            <w:r w:rsidRPr="00165587">
              <w:rPr>
                <w:sz w:val="24"/>
                <w:szCs w:val="24"/>
                <w:highlight w:val="yellow"/>
                <w:lang w:val="fi-FI"/>
              </w:rPr>
              <w:t>information</w:t>
            </w:r>
            <w:proofErr w:type="spellEnd"/>
            <w:r w:rsidRPr="00165587">
              <w:rPr>
                <w:sz w:val="24"/>
                <w:szCs w:val="24"/>
                <w:highlight w:val="yellow"/>
                <w:lang w:val="fi-FI"/>
              </w:rPr>
              <w:t xml:space="preserve"> on </w:t>
            </w:r>
            <w:proofErr w:type="spellStart"/>
            <w:r w:rsidRPr="00165587">
              <w:rPr>
                <w:sz w:val="24"/>
                <w:szCs w:val="24"/>
                <w:highlight w:val="yellow"/>
                <w:lang w:val="fi-FI"/>
              </w:rPr>
              <w:t>how</w:t>
            </w:r>
            <w:proofErr w:type="spellEnd"/>
            <w:r w:rsidRPr="00165587">
              <w:rPr>
                <w:sz w:val="24"/>
                <w:szCs w:val="24"/>
                <w:highlight w:val="yellow"/>
                <w:lang w:val="fi-FI"/>
              </w:rPr>
              <w:t xml:space="preserve"> </w:t>
            </w:r>
            <w:proofErr w:type="spellStart"/>
            <w:r w:rsidRPr="00165587">
              <w:rPr>
                <w:sz w:val="24"/>
                <w:szCs w:val="24"/>
                <w:highlight w:val="yellow"/>
                <w:lang w:val="fi-FI"/>
              </w:rPr>
              <w:t>much</w:t>
            </w:r>
            <w:proofErr w:type="spellEnd"/>
            <w:r w:rsidRPr="00165587">
              <w:rPr>
                <w:sz w:val="24"/>
                <w:szCs w:val="24"/>
                <w:highlight w:val="yellow"/>
                <w:lang w:val="fi-FI"/>
              </w:rPr>
              <w:t xml:space="preserve"> </w:t>
            </w:r>
            <w:proofErr w:type="spellStart"/>
            <w:r w:rsidRPr="00165587">
              <w:rPr>
                <w:sz w:val="24"/>
                <w:szCs w:val="24"/>
                <w:highlight w:val="yellow"/>
                <w:lang w:val="fi-FI"/>
              </w:rPr>
              <w:t>wet</w:t>
            </w:r>
            <w:proofErr w:type="spellEnd"/>
            <w:r w:rsidRPr="00165587">
              <w:rPr>
                <w:sz w:val="24"/>
                <w:szCs w:val="24"/>
                <w:highlight w:val="yellow"/>
                <w:lang w:val="fi-FI"/>
              </w:rPr>
              <w:t xml:space="preserve"> MSW </w:t>
            </w:r>
            <w:proofErr w:type="spellStart"/>
            <w:r w:rsidRPr="00165587">
              <w:rPr>
                <w:sz w:val="24"/>
                <w:szCs w:val="24"/>
                <w:highlight w:val="yellow"/>
                <w:lang w:val="fi-FI"/>
              </w:rPr>
              <w:t>digestate</w:t>
            </w:r>
            <w:proofErr w:type="spellEnd"/>
            <w:r w:rsidRPr="00165587">
              <w:rPr>
                <w:sz w:val="24"/>
                <w:szCs w:val="24"/>
                <w:highlight w:val="yellow"/>
                <w:lang w:val="fi-FI"/>
              </w:rPr>
              <w:t xml:space="preserve"> </w:t>
            </w:r>
            <w:proofErr w:type="spellStart"/>
            <w:r w:rsidRPr="00165587">
              <w:rPr>
                <w:sz w:val="24"/>
                <w:szCs w:val="24"/>
                <w:highlight w:val="yellow"/>
                <w:lang w:val="fi-FI"/>
              </w:rPr>
              <w:t>could</w:t>
            </w:r>
            <w:proofErr w:type="spellEnd"/>
            <w:r w:rsidRPr="00165587">
              <w:rPr>
                <w:sz w:val="24"/>
                <w:szCs w:val="24"/>
                <w:highlight w:val="yellow"/>
                <w:lang w:val="fi-FI"/>
              </w:rPr>
              <w:t xml:space="preserve"> </w:t>
            </w:r>
            <w:proofErr w:type="spellStart"/>
            <w:r w:rsidRPr="00165587">
              <w:rPr>
                <w:sz w:val="24"/>
                <w:szCs w:val="24"/>
                <w:highlight w:val="yellow"/>
                <w:lang w:val="fi-FI"/>
              </w:rPr>
              <w:t>be</w:t>
            </w:r>
            <w:proofErr w:type="spellEnd"/>
            <w:r w:rsidRPr="00165587">
              <w:rPr>
                <w:sz w:val="24"/>
                <w:szCs w:val="24"/>
                <w:highlight w:val="yellow"/>
                <w:lang w:val="fi-FI"/>
              </w:rPr>
              <w:t xml:space="preserve"> </w:t>
            </w:r>
            <w:proofErr w:type="spellStart"/>
            <w:r w:rsidRPr="00165587">
              <w:rPr>
                <w:sz w:val="24"/>
                <w:szCs w:val="24"/>
                <w:highlight w:val="yellow"/>
                <w:lang w:val="fi-FI"/>
              </w:rPr>
              <w:t>treated</w:t>
            </w:r>
            <w:proofErr w:type="spellEnd"/>
            <w:r w:rsidRPr="00165587">
              <w:rPr>
                <w:sz w:val="24"/>
                <w:szCs w:val="24"/>
                <w:highlight w:val="yellow"/>
                <w:lang w:val="fi-FI"/>
              </w:rPr>
              <w:t xml:space="preserve"> </w:t>
            </w:r>
            <w:proofErr w:type="spellStart"/>
            <w:r w:rsidR="00474B23" w:rsidRPr="00165587">
              <w:rPr>
                <w:sz w:val="24"/>
                <w:szCs w:val="24"/>
                <w:highlight w:val="yellow"/>
                <w:lang w:val="fi-FI"/>
              </w:rPr>
              <w:t>globally</w:t>
            </w:r>
            <w:proofErr w:type="spellEnd"/>
            <w:r w:rsidR="00474B23" w:rsidRPr="00165587">
              <w:rPr>
                <w:sz w:val="24"/>
                <w:szCs w:val="24"/>
                <w:highlight w:val="yellow"/>
                <w:lang w:val="fi-FI"/>
              </w:rPr>
              <w:t xml:space="preserve"> </w:t>
            </w:r>
            <w:r w:rsidRPr="00165587">
              <w:rPr>
                <w:sz w:val="24"/>
                <w:szCs w:val="24"/>
                <w:highlight w:val="yellow"/>
                <w:lang w:val="fi-FI"/>
              </w:rPr>
              <w:t xml:space="preserve">and </w:t>
            </w:r>
            <w:proofErr w:type="spellStart"/>
            <w:r w:rsidRPr="00165587">
              <w:rPr>
                <w:sz w:val="24"/>
                <w:szCs w:val="24"/>
                <w:highlight w:val="yellow"/>
                <w:lang w:val="fi-FI"/>
              </w:rPr>
              <w:t>how</w:t>
            </w:r>
            <w:proofErr w:type="spellEnd"/>
            <w:r w:rsidRPr="00165587">
              <w:rPr>
                <w:sz w:val="24"/>
                <w:szCs w:val="24"/>
                <w:highlight w:val="yellow"/>
                <w:lang w:val="fi-FI"/>
              </w:rPr>
              <w:t xml:space="preserve"> </w:t>
            </w:r>
            <w:proofErr w:type="spellStart"/>
            <w:r w:rsidRPr="00165587">
              <w:rPr>
                <w:sz w:val="24"/>
                <w:szCs w:val="24"/>
                <w:highlight w:val="yellow"/>
                <w:lang w:val="fi-FI"/>
              </w:rPr>
              <w:t>much</w:t>
            </w:r>
            <w:proofErr w:type="spellEnd"/>
            <w:r w:rsidRPr="00165587">
              <w:rPr>
                <w:sz w:val="24"/>
                <w:szCs w:val="24"/>
                <w:highlight w:val="yellow"/>
                <w:lang w:val="fi-FI"/>
              </w:rPr>
              <w:t xml:space="preserve"> </w:t>
            </w:r>
            <w:proofErr w:type="spellStart"/>
            <w:r w:rsidRPr="00165587">
              <w:rPr>
                <w:sz w:val="24"/>
                <w:szCs w:val="24"/>
                <w:highlight w:val="yellow"/>
                <w:lang w:val="fi-FI"/>
              </w:rPr>
              <w:t>reclaimed</w:t>
            </w:r>
            <w:proofErr w:type="spellEnd"/>
            <w:r w:rsidRPr="00165587">
              <w:rPr>
                <w:sz w:val="24"/>
                <w:szCs w:val="24"/>
                <w:highlight w:val="yellow"/>
                <w:lang w:val="fi-FI"/>
              </w:rPr>
              <w:t xml:space="preserve"> </w:t>
            </w:r>
            <w:proofErr w:type="spellStart"/>
            <w:r w:rsidRPr="00165587">
              <w:rPr>
                <w:sz w:val="24"/>
                <w:szCs w:val="24"/>
                <w:highlight w:val="yellow"/>
                <w:lang w:val="fi-FI"/>
              </w:rPr>
              <w:t>water</w:t>
            </w:r>
            <w:proofErr w:type="spellEnd"/>
            <w:r w:rsidRPr="00165587">
              <w:rPr>
                <w:sz w:val="24"/>
                <w:szCs w:val="24"/>
                <w:highlight w:val="yellow"/>
                <w:lang w:val="fi-FI"/>
              </w:rPr>
              <w:t xml:space="preserve"> </w:t>
            </w:r>
            <w:proofErr w:type="spellStart"/>
            <w:r w:rsidRPr="00165587">
              <w:rPr>
                <w:sz w:val="24"/>
                <w:szCs w:val="24"/>
                <w:highlight w:val="yellow"/>
                <w:lang w:val="fi-FI"/>
              </w:rPr>
              <w:t>could</w:t>
            </w:r>
            <w:proofErr w:type="spellEnd"/>
            <w:r w:rsidRPr="00165587">
              <w:rPr>
                <w:sz w:val="24"/>
                <w:szCs w:val="24"/>
                <w:highlight w:val="yellow"/>
                <w:lang w:val="fi-FI"/>
              </w:rPr>
              <w:t xml:space="preserve"> </w:t>
            </w:r>
            <w:proofErr w:type="spellStart"/>
            <w:r w:rsidRPr="00165587">
              <w:rPr>
                <w:sz w:val="24"/>
                <w:szCs w:val="24"/>
                <w:highlight w:val="yellow"/>
                <w:lang w:val="fi-FI"/>
              </w:rPr>
              <w:t>be</w:t>
            </w:r>
            <w:proofErr w:type="spellEnd"/>
            <w:r w:rsidRPr="00165587">
              <w:rPr>
                <w:sz w:val="24"/>
                <w:szCs w:val="24"/>
                <w:highlight w:val="yellow"/>
                <w:lang w:val="fi-FI"/>
              </w:rPr>
              <w:t xml:space="preserve"> </w:t>
            </w:r>
            <w:proofErr w:type="spellStart"/>
            <w:r w:rsidRPr="00165587">
              <w:rPr>
                <w:sz w:val="24"/>
                <w:szCs w:val="24"/>
                <w:highlight w:val="yellow"/>
                <w:lang w:val="fi-FI"/>
              </w:rPr>
              <w:t>generated</w:t>
            </w:r>
            <w:proofErr w:type="spellEnd"/>
            <w:r w:rsidRPr="00165587">
              <w:rPr>
                <w:sz w:val="24"/>
                <w:szCs w:val="24"/>
                <w:highlight w:val="yellow"/>
                <w:lang w:val="fi-FI"/>
              </w:rPr>
              <w:t xml:space="preserve"> for </w:t>
            </w:r>
            <w:proofErr w:type="spellStart"/>
            <w:r w:rsidRPr="00165587">
              <w:rPr>
                <w:sz w:val="24"/>
                <w:szCs w:val="24"/>
                <w:highlight w:val="yellow"/>
                <w:lang w:val="fi-FI"/>
              </w:rPr>
              <w:t>which</w:t>
            </w:r>
            <w:proofErr w:type="spellEnd"/>
            <w:r w:rsidRPr="00165587">
              <w:rPr>
                <w:sz w:val="24"/>
                <w:szCs w:val="24"/>
                <w:highlight w:val="yellow"/>
                <w:lang w:val="fi-FI"/>
              </w:rPr>
              <w:t xml:space="preserve"> </w:t>
            </w:r>
            <w:proofErr w:type="spellStart"/>
            <w:r w:rsidRPr="00165587">
              <w:rPr>
                <w:sz w:val="24"/>
                <w:szCs w:val="24"/>
                <w:highlight w:val="yellow"/>
                <w:lang w:val="fi-FI"/>
              </w:rPr>
              <w:t>reuse</w:t>
            </w:r>
            <w:proofErr w:type="spellEnd"/>
            <w:r w:rsidRPr="00165587">
              <w:rPr>
                <w:sz w:val="24"/>
                <w:szCs w:val="24"/>
                <w:highlight w:val="yellow"/>
                <w:lang w:val="fi-FI"/>
              </w:rPr>
              <w:t xml:space="preserve"> </w:t>
            </w:r>
            <w:proofErr w:type="spellStart"/>
            <w:r w:rsidRPr="00165587">
              <w:rPr>
                <w:sz w:val="24"/>
                <w:szCs w:val="24"/>
                <w:highlight w:val="yellow"/>
                <w:lang w:val="fi-FI"/>
              </w:rPr>
              <w:t>purpose</w:t>
            </w:r>
            <w:r w:rsidR="00474B23" w:rsidRPr="00165587">
              <w:rPr>
                <w:sz w:val="24"/>
                <w:szCs w:val="24"/>
                <w:highlight w:val="yellow"/>
                <w:lang w:val="fi-FI"/>
              </w:rPr>
              <w:t>s</w:t>
            </w:r>
            <w:proofErr w:type="spellEnd"/>
            <w:r w:rsidRPr="00165587">
              <w:rPr>
                <w:sz w:val="24"/>
                <w:szCs w:val="24"/>
                <w:highlight w:val="yellow"/>
                <w:lang w:val="fi-FI"/>
              </w:rPr>
              <w:t xml:space="preserve">. </w:t>
            </w:r>
            <w:proofErr w:type="spellStart"/>
            <w:r w:rsidRPr="00165587">
              <w:rPr>
                <w:sz w:val="24"/>
                <w:szCs w:val="24"/>
                <w:highlight w:val="yellow"/>
                <w:lang w:val="fi-FI"/>
              </w:rPr>
              <w:t>This</w:t>
            </w:r>
            <w:proofErr w:type="spellEnd"/>
            <w:r w:rsidRPr="00165587">
              <w:rPr>
                <w:sz w:val="24"/>
                <w:szCs w:val="24"/>
                <w:highlight w:val="yellow"/>
                <w:lang w:val="fi-FI"/>
              </w:rPr>
              <w:t xml:space="preserve"> </w:t>
            </w:r>
            <w:proofErr w:type="spellStart"/>
            <w:r w:rsidRPr="00165587">
              <w:rPr>
                <w:sz w:val="24"/>
                <w:szCs w:val="24"/>
                <w:highlight w:val="yellow"/>
                <w:lang w:val="fi-FI"/>
              </w:rPr>
              <w:t>information</w:t>
            </w:r>
            <w:proofErr w:type="spellEnd"/>
            <w:r w:rsidRPr="00165587">
              <w:rPr>
                <w:sz w:val="24"/>
                <w:szCs w:val="24"/>
                <w:highlight w:val="yellow"/>
                <w:lang w:val="fi-FI"/>
              </w:rPr>
              <w:t xml:space="preserve"> </w:t>
            </w:r>
            <w:proofErr w:type="spellStart"/>
            <w:r w:rsidRPr="00165587">
              <w:rPr>
                <w:sz w:val="24"/>
                <w:szCs w:val="24"/>
                <w:highlight w:val="yellow"/>
                <w:lang w:val="fi-FI"/>
              </w:rPr>
              <w:t>has</w:t>
            </w:r>
            <w:proofErr w:type="spellEnd"/>
            <w:r w:rsidRPr="00165587">
              <w:rPr>
                <w:sz w:val="24"/>
                <w:szCs w:val="24"/>
                <w:highlight w:val="yellow"/>
                <w:lang w:val="fi-FI"/>
              </w:rPr>
              <w:t xml:space="preserve"> </w:t>
            </w:r>
            <w:proofErr w:type="spellStart"/>
            <w:r w:rsidRPr="00165587">
              <w:rPr>
                <w:sz w:val="24"/>
                <w:szCs w:val="24"/>
                <w:highlight w:val="yellow"/>
                <w:lang w:val="fi-FI"/>
              </w:rPr>
              <w:t>been</w:t>
            </w:r>
            <w:proofErr w:type="spellEnd"/>
            <w:r w:rsidRPr="00165587">
              <w:rPr>
                <w:sz w:val="24"/>
                <w:szCs w:val="24"/>
                <w:highlight w:val="yellow"/>
                <w:lang w:val="fi-FI"/>
              </w:rPr>
              <w:t xml:space="preserve"> </w:t>
            </w:r>
            <w:proofErr w:type="spellStart"/>
            <w:r w:rsidRPr="00165587">
              <w:rPr>
                <w:sz w:val="24"/>
                <w:szCs w:val="24"/>
                <w:highlight w:val="yellow"/>
                <w:lang w:val="fi-FI"/>
              </w:rPr>
              <w:t>missing</w:t>
            </w:r>
            <w:proofErr w:type="spellEnd"/>
            <w:r w:rsidRPr="00165587">
              <w:rPr>
                <w:sz w:val="24"/>
                <w:szCs w:val="24"/>
                <w:highlight w:val="yellow"/>
                <w:lang w:val="fi-FI"/>
              </w:rPr>
              <w:t xml:space="preserve"> </w:t>
            </w:r>
            <w:proofErr w:type="spellStart"/>
            <w:r w:rsidRPr="00165587">
              <w:rPr>
                <w:sz w:val="24"/>
                <w:szCs w:val="24"/>
                <w:highlight w:val="yellow"/>
                <w:lang w:val="fi-FI"/>
              </w:rPr>
              <w:t>from</w:t>
            </w:r>
            <w:proofErr w:type="spellEnd"/>
            <w:r w:rsidRPr="00165587">
              <w:rPr>
                <w:sz w:val="24"/>
                <w:szCs w:val="24"/>
                <w:highlight w:val="yellow"/>
                <w:lang w:val="fi-FI"/>
              </w:rPr>
              <w:t xml:space="preserve"> </w:t>
            </w:r>
            <w:proofErr w:type="spellStart"/>
            <w:r w:rsidRPr="00165587">
              <w:rPr>
                <w:sz w:val="24"/>
                <w:szCs w:val="24"/>
                <w:highlight w:val="yellow"/>
                <w:lang w:val="fi-FI"/>
              </w:rPr>
              <w:t>the</w:t>
            </w:r>
            <w:proofErr w:type="spellEnd"/>
            <w:r w:rsidRPr="00165587">
              <w:rPr>
                <w:sz w:val="24"/>
                <w:szCs w:val="24"/>
                <w:highlight w:val="yellow"/>
                <w:lang w:val="fi-FI"/>
              </w:rPr>
              <w:t xml:space="preserve"> </w:t>
            </w:r>
            <w:proofErr w:type="spellStart"/>
            <w:r w:rsidRPr="00165587">
              <w:rPr>
                <w:sz w:val="24"/>
                <w:szCs w:val="24"/>
                <w:highlight w:val="yellow"/>
                <w:lang w:val="fi-FI"/>
              </w:rPr>
              <w:t>beginning</w:t>
            </w:r>
            <w:proofErr w:type="spellEnd"/>
            <w:r w:rsidRPr="00165587">
              <w:rPr>
                <w:sz w:val="24"/>
                <w:szCs w:val="24"/>
                <w:highlight w:val="yellow"/>
                <w:lang w:val="fi-FI"/>
              </w:rPr>
              <w:t xml:space="preserve"> and </w:t>
            </w:r>
            <w:proofErr w:type="spellStart"/>
            <w:r w:rsidRPr="00165587">
              <w:rPr>
                <w:sz w:val="24"/>
                <w:szCs w:val="24"/>
                <w:highlight w:val="yellow"/>
                <w:lang w:val="fi-FI"/>
              </w:rPr>
              <w:t>while</w:t>
            </w:r>
            <w:proofErr w:type="spellEnd"/>
            <w:r w:rsidRPr="00165587">
              <w:rPr>
                <w:sz w:val="24"/>
                <w:szCs w:val="24"/>
                <w:highlight w:val="yellow"/>
                <w:lang w:val="fi-FI"/>
              </w:rPr>
              <w:t xml:space="preserve"> </w:t>
            </w:r>
            <w:proofErr w:type="spellStart"/>
            <w:r w:rsidRPr="00165587">
              <w:rPr>
                <w:sz w:val="24"/>
                <w:szCs w:val="24"/>
                <w:highlight w:val="yellow"/>
                <w:lang w:val="fi-FI"/>
              </w:rPr>
              <w:t>the</w:t>
            </w:r>
            <w:proofErr w:type="spellEnd"/>
            <w:r w:rsidRPr="00165587">
              <w:rPr>
                <w:sz w:val="24"/>
                <w:szCs w:val="24"/>
                <w:highlight w:val="yellow"/>
                <w:lang w:val="fi-FI"/>
              </w:rPr>
              <w:t xml:space="preserve"> </w:t>
            </w:r>
            <w:proofErr w:type="spellStart"/>
            <w:r w:rsidRPr="00165587">
              <w:rPr>
                <w:sz w:val="24"/>
                <w:szCs w:val="24"/>
                <w:highlight w:val="yellow"/>
                <w:lang w:val="fi-FI"/>
              </w:rPr>
              <w:t>project</w:t>
            </w:r>
            <w:proofErr w:type="spellEnd"/>
            <w:r w:rsidRPr="00165587">
              <w:rPr>
                <w:sz w:val="24"/>
                <w:szCs w:val="24"/>
                <w:highlight w:val="yellow"/>
                <w:lang w:val="fi-FI"/>
              </w:rPr>
              <w:t xml:space="preserve"> </w:t>
            </w:r>
            <w:proofErr w:type="spellStart"/>
            <w:r w:rsidRPr="00165587">
              <w:rPr>
                <w:sz w:val="24"/>
                <w:szCs w:val="24"/>
                <w:highlight w:val="yellow"/>
                <w:lang w:val="fi-FI"/>
              </w:rPr>
              <w:t>claims</w:t>
            </w:r>
            <w:proofErr w:type="spellEnd"/>
            <w:r w:rsidRPr="00165587">
              <w:rPr>
                <w:sz w:val="24"/>
                <w:szCs w:val="24"/>
                <w:highlight w:val="yellow"/>
                <w:lang w:val="fi-FI"/>
              </w:rPr>
              <w:t xml:space="preserve"> to </w:t>
            </w:r>
            <w:proofErr w:type="spellStart"/>
            <w:r w:rsidRPr="00165587">
              <w:rPr>
                <w:sz w:val="24"/>
                <w:szCs w:val="24"/>
                <w:highlight w:val="yellow"/>
                <w:lang w:val="fi-FI"/>
              </w:rPr>
              <w:t>provide</w:t>
            </w:r>
            <w:proofErr w:type="spellEnd"/>
            <w:r w:rsidRPr="00165587">
              <w:rPr>
                <w:sz w:val="24"/>
                <w:szCs w:val="24"/>
                <w:highlight w:val="yellow"/>
                <w:lang w:val="fi-FI"/>
              </w:rPr>
              <w:t xml:space="preserve"> </w:t>
            </w:r>
            <w:proofErr w:type="spellStart"/>
            <w:r w:rsidRPr="00165587">
              <w:rPr>
                <w:sz w:val="24"/>
                <w:szCs w:val="24"/>
                <w:highlight w:val="yellow"/>
                <w:lang w:val="fi-FI"/>
              </w:rPr>
              <w:t>results</w:t>
            </w:r>
            <w:proofErr w:type="spellEnd"/>
            <w:r w:rsidRPr="00165587">
              <w:rPr>
                <w:sz w:val="24"/>
                <w:szCs w:val="24"/>
                <w:highlight w:val="yellow"/>
                <w:lang w:val="fi-FI"/>
              </w:rPr>
              <w:t xml:space="preserve"> for SDG 6</w:t>
            </w:r>
            <w:r w:rsidR="006D2741" w:rsidRPr="00165587">
              <w:rPr>
                <w:sz w:val="24"/>
                <w:szCs w:val="24"/>
                <w:highlight w:val="yellow"/>
                <w:lang w:val="fi-FI"/>
              </w:rPr>
              <w:t xml:space="preserve"> (</w:t>
            </w:r>
            <w:proofErr w:type="spellStart"/>
            <w:r w:rsidR="006D2741" w:rsidRPr="00165587">
              <w:rPr>
                <w:sz w:val="24"/>
                <w:szCs w:val="24"/>
                <w:highlight w:val="yellow"/>
                <w:lang w:val="fi-FI"/>
              </w:rPr>
              <w:t>see</w:t>
            </w:r>
            <w:proofErr w:type="spellEnd"/>
            <w:r w:rsidR="006D2741" w:rsidRPr="00165587">
              <w:rPr>
                <w:sz w:val="24"/>
                <w:szCs w:val="24"/>
                <w:highlight w:val="yellow"/>
                <w:lang w:val="fi-FI"/>
              </w:rPr>
              <w:t xml:space="preserve"> 8. Knowledge output and </w:t>
            </w:r>
            <w:proofErr w:type="spellStart"/>
            <w:r w:rsidR="006D2741" w:rsidRPr="00165587">
              <w:rPr>
                <w:sz w:val="24"/>
                <w:szCs w:val="24"/>
                <w:highlight w:val="yellow"/>
                <w:lang w:val="fi-FI"/>
              </w:rPr>
              <w:t>Transfer</w:t>
            </w:r>
            <w:proofErr w:type="spellEnd"/>
            <w:r w:rsidR="006D2741" w:rsidRPr="00165587">
              <w:rPr>
                <w:sz w:val="24"/>
                <w:szCs w:val="24"/>
                <w:highlight w:val="yellow"/>
                <w:lang w:val="fi-FI"/>
              </w:rPr>
              <w:t xml:space="preserve">, </w:t>
            </w:r>
            <w:proofErr w:type="spellStart"/>
            <w:r w:rsidR="006D2741" w:rsidRPr="00165587">
              <w:rPr>
                <w:sz w:val="24"/>
                <w:szCs w:val="24"/>
                <w:highlight w:val="yellow"/>
                <w:lang w:val="fi-FI"/>
              </w:rPr>
              <w:t>pp</w:t>
            </w:r>
            <w:proofErr w:type="spellEnd"/>
            <w:r w:rsidR="006D2741" w:rsidRPr="00165587">
              <w:rPr>
                <w:sz w:val="24"/>
                <w:szCs w:val="24"/>
                <w:highlight w:val="yellow"/>
                <w:lang w:val="fi-FI"/>
              </w:rPr>
              <w:t xml:space="preserve">. </w:t>
            </w:r>
            <w:proofErr w:type="gramStart"/>
            <w:r w:rsidR="006D2741" w:rsidRPr="00165587">
              <w:rPr>
                <w:sz w:val="24"/>
                <w:szCs w:val="24"/>
                <w:highlight w:val="yellow"/>
                <w:lang w:val="fi-FI"/>
              </w:rPr>
              <w:t>18-20</w:t>
            </w:r>
            <w:proofErr w:type="gramEnd"/>
            <w:r w:rsidR="006D2741" w:rsidRPr="00165587">
              <w:rPr>
                <w:sz w:val="24"/>
                <w:szCs w:val="24"/>
                <w:highlight w:val="yellow"/>
                <w:lang w:val="fi-FI"/>
              </w:rPr>
              <w:t>)</w:t>
            </w:r>
            <w:r w:rsidRPr="00165587">
              <w:rPr>
                <w:sz w:val="24"/>
                <w:szCs w:val="24"/>
                <w:highlight w:val="yellow"/>
                <w:lang w:val="fi-FI"/>
              </w:rPr>
              <w:t xml:space="preserve">, it </w:t>
            </w:r>
            <w:proofErr w:type="spellStart"/>
            <w:r w:rsidRPr="00165587">
              <w:rPr>
                <w:sz w:val="24"/>
                <w:szCs w:val="24"/>
                <w:highlight w:val="yellow"/>
                <w:lang w:val="fi-FI"/>
              </w:rPr>
              <w:t>remains</w:t>
            </w:r>
            <w:proofErr w:type="spellEnd"/>
            <w:r w:rsidRPr="00165587">
              <w:rPr>
                <w:sz w:val="24"/>
                <w:szCs w:val="24"/>
                <w:highlight w:val="yellow"/>
                <w:lang w:val="fi-FI"/>
              </w:rPr>
              <w:t xml:space="preserve"> </w:t>
            </w:r>
            <w:proofErr w:type="spellStart"/>
            <w:r w:rsidRPr="00165587">
              <w:rPr>
                <w:sz w:val="24"/>
                <w:szCs w:val="24"/>
                <w:highlight w:val="yellow"/>
                <w:lang w:val="fi-FI"/>
              </w:rPr>
              <w:t>unclear</w:t>
            </w:r>
            <w:proofErr w:type="spellEnd"/>
            <w:r w:rsidRPr="00165587">
              <w:rPr>
                <w:sz w:val="24"/>
                <w:szCs w:val="24"/>
                <w:highlight w:val="yellow"/>
                <w:lang w:val="fi-FI"/>
              </w:rPr>
              <w:t xml:space="preserve"> </w:t>
            </w:r>
            <w:proofErr w:type="spellStart"/>
            <w:r w:rsidRPr="00165587">
              <w:rPr>
                <w:sz w:val="24"/>
                <w:szCs w:val="24"/>
                <w:highlight w:val="yellow"/>
                <w:lang w:val="fi-FI"/>
              </w:rPr>
              <w:t>whether</w:t>
            </w:r>
            <w:proofErr w:type="spellEnd"/>
            <w:r w:rsidRPr="00165587">
              <w:rPr>
                <w:sz w:val="24"/>
                <w:szCs w:val="24"/>
                <w:highlight w:val="yellow"/>
                <w:lang w:val="fi-FI"/>
              </w:rPr>
              <w:t xml:space="preserve"> </w:t>
            </w:r>
            <w:proofErr w:type="spellStart"/>
            <w:r w:rsidRPr="00165587">
              <w:rPr>
                <w:sz w:val="24"/>
                <w:szCs w:val="24"/>
                <w:highlight w:val="yellow"/>
                <w:lang w:val="fi-FI"/>
              </w:rPr>
              <w:t>the</w:t>
            </w:r>
            <w:proofErr w:type="spellEnd"/>
            <w:r w:rsidRPr="00165587">
              <w:rPr>
                <w:sz w:val="24"/>
                <w:szCs w:val="24"/>
                <w:highlight w:val="yellow"/>
                <w:lang w:val="fi-FI"/>
              </w:rPr>
              <w:t xml:space="preserve"> </w:t>
            </w:r>
            <w:proofErr w:type="spellStart"/>
            <w:r w:rsidRPr="00165587">
              <w:rPr>
                <w:sz w:val="24"/>
                <w:szCs w:val="24"/>
                <w:highlight w:val="yellow"/>
                <w:lang w:val="fi-FI"/>
              </w:rPr>
              <w:t>technology</w:t>
            </w:r>
            <w:proofErr w:type="spellEnd"/>
            <w:r w:rsidRPr="00165587">
              <w:rPr>
                <w:sz w:val="24"/>
                <w:szCs w:val="24"/>
                <w:highlight w:val="yellow"/>
                <w:lang w:val="fi-FI"/>
              </w:rPr>
              <w:t xml:space="preserve"> </w:t>
            </w:r>
            <w:proofErr w:type="spellStart"/>
            <w:r w:rsidRPr="00165587">
              <w:rPr>
                <w:sz w:val="24"/>
                <w:szCs w:val="24"/>
                <w:highlight w:val="yellow"/>
                <w:lang w:val="fi-FI"/>
              </w:rPr>
              <w:t>can</w:t>
            </w:r>
            <w:proofErr w:type="spellEnd"/>
            <w:r w:rsidRPr="00165587">
              <w:rPr>
                <w:sz w:val="24"/>
                <w:szCs w:val="24"/>
                <w:highlight w:val="yellow"/>
                <w:lang w:val="fi-FI"/>
              </w:rPr>
              <w:t xml:space="preserve"> </w:t>
            </w:r>
            <w:proofErr w:type="spellStart"/>
            <w:r w:rsidRPr="00165587">
              <w:rPr>
                <w:sz w:val="24"/>
                <w:szCs w:val="24"/>
                <w:highlight w:val="yellow"/>
                <w:lang w:val="fi-FI"/>
              </w:rPr>
              <w:t>deliver</w:t>
            </w:r>
            <w:proofErr w:type="spellEnd"/>
            <w:r w:rsidRPr="00165587">
              <w:rPr>
                <w:sz w:val="24"/>
                <w:szCs w:val="24"/>
                <w:highlight w:val="yellow"/>
                <w:lang w:val="fi-FI"/>
              </w:rPr>
              <w:t xml:space="preserve"> </w:t>
            </w:r>
            <w:proofErr w:type="spellStart"/>
            <w:r w:rsidRPr="00165587">
              <w:rPr>
                <w:sz w:val="24"/>
                <w:szCs w:val="24"/>
                <w:highlight w:val="yellow"/>
                <w:lang w:val="fi-FI"/>
              </w:rPr>
              <w:t>outcomes</w:t>
            </w:r>
            <w:proofErr w:type="spellEnd"/>
            <w:r w:rsidRPr="00165587">
              <w:rPr>
                <w:sz w:val="24"/>
                <w:szCs w:val="24"/>
                <w:highlight w:val="yellow"/>
                <w:lang w:val="fi-FI"/>
              </w:rPr>
              <w:t xml:space="preserve"> on a </w:t>
            </w:r>
            <w:proofErr w:type="spellStart"/>
            <w:r w:rsidRPr="00165587">
              <w:rPr>
                <w:sz w:val="24"/>
                <w:szCs w:val="24"/>
                <w:highlight w:val="yellow"/>
                <w:lang w:val="fi-FI"/>
              </w:rPr>
              <w:t>scale</w:t>
            </w:r>
            <w:proofErr w:type="spellEnd"/>
            <w:r w:rsidRPr="00165587">
              <w:rPr>
                <w:sz w:val="24"/>
                <w:szCs w:val="24"/>
                <w:highlight w:val="yellow"/>
                <w:lang w:val="fi-FI"/>
              </w:rPr>
              <w:t xml:space="preserve"> </w:t>
            </w:r>
            <w:proofErr w:type="spellStart"/>
            <w:r w:rsidRPr="00165587">
              <w:rPr>
                <w:sz w:val="24"/>
                <w:szCs w:val="24"/>
                <w:highlight w:val="yellow"/>
                <w:lang w:val="fi-FI"/>
              </w:rPr>
              <w:t>signficant</w:t>
            </w:r>
            <w:proofErr w:type="spellEnd"/>
            <w:r w:rsidRPr="00165587">
              <w:rPr>
                <w:sz w:val="24"/>
                <w:szCs w:val="24"/>
                <w:highlight w:val="yellow"/>
                <w:lang w:val="fi-FI"/>
              </w:rPr>
              <w:t xml:space="preserve"> for </w:t>
            </w:r>
            <w:proofErr w:type="spellStart"/>
            <w:r w:rsidRPr="00165587">
              <w:rPr>
                <w:sz w:val="24"/>
                <w:szCs w:val="24"/>
                <w:highlight w:val="yellow"/>
                <w:lang w:val="fi-FI"/>
              </w:rPr>
              <w:t>reuse</w:t>
            </w:r>
            <w:proofErr w:type="spellEnd"/>
            <w:r w:rsidRPr="00165587">
              <w:rPr>
                <w:sz w:val="24"/>
                <w:szCs w:val="24"/>
                <w:highlight w:val="yellow"/>
                <w:lang w:val="fi-FI"/>
              </w:rPr>
              <w:t xml:space="preserve"> </w:t>
            </w:r>
            <w:proofErr w:type="spellStart"/>
            <w:r w:rsidRPr="00165587">
              <w:rPr>
                <w:sz w:val="24"/>
                <w:szCs w:val="24"/>
                <w:highlight w:val="yellow"/>
                <w:lang w:val="fi-FI"/>
              </w:rPr>
              <w:t>purposes</w:t>
            </w:r>
            <w:proofErr w:type="spellEnd"/>
            <w:r w:rsidR="006D2741" w:rsidRPr="00165587">
              <w:rPr>
                <w:sz w:val="24"/>
                <w:szCs w:val="24"/>
                <w:highlight w:val="yellow"/>
                <w:lang w:val="fi-FI"/>
              </w:rPr>
              <w:t xml:space="preserve"> on SDG </w:t>
            </w:r>
            <w:proofErr w:type="spellStart"/>
            <w:r w:rsidR="006D2741" w:rsidRPr="00165587">
              <w:rPr>
                <w:sz w:val="24"/>
                <w:szCs w:val="24"/>
                <w:highlight w:val="yellow"/>
                <w:lang w:val="fi-FI"/>
              </w:rPr>
              <w:t>level</w:t>
            </w:r>
            <w:proofErr w:type="spellEnd"/>
            <w:r w:rsidRPr="00165587">
              <w:rPr>
                <w:sz w:val="24"/>
                <w:szCs w:val="24"/>
                <w:highlight w:val="yellow"/>
                <w:lang w:val="fi-FI"/>
              </w:rPr>
              <w:t>.</w:t>
            </w: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6035"/>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3" w:name="_Toc456078776"/>
      <w:bookmarkStart w:id="24" w:name="_Toc456087231"/>
      <w:bookmarkStart w:id="25" w:name="_Toc500093064"/>
      <w:bookmarkStart w:id="26"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3"/>
      <w:bookmarkEnd w:id="24"/>
      <w:bookmarkEnd w:id="25"/>
      <w:bookmarkEnd w:id="26"/>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7" w:name="_Toc456078777"/>
      <w:bookmarkStart w:id="28" w:name="_Toc456087232"/>
      <w:bookmarkStart w:id="29" w:name="_Toc500093065"/>
      <w:bookmarkStart w:id="30"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7"/>
      <w:bookmarkEnd w:id="28"/>
      <w:bookmarkEnd w:id="29"/>
      <w:bookmarkEnd w:id="30"/>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enabsatz"/>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1" w:name="_Toc456078778"/>
      <w:bookmarkStart w:id="32" w:name="_Toc456087233"/>
      <w:bookmarkStart w:id="33" w:name="_Toc500093066"/>
      <w:bookmarkStart w:id="34"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1"/>
      <w:bookmarkEnd w:id="32"/>
      <w:bookmarkEnd w:id="33"/>
      <w:bookmarkEnd w:id="34"/>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5" w:name="_Toc456078779"/>
      <w:bookmarkStart w:id="36" w:name="_Toc456087234"/>
      <w:bookmarkStart w:id="37" w:name="_Toc500093067"/>
      <w:bookmarkStart w:id="38"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5"/>
      <w:bookmarkEnd w:id="36"/>
      <w:bookmarkEnd w:id="37"/>
      <w:bookmarkEnd w:id="38"/>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enabsatz"/>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enabsatz"/>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enabsatz"/>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enabsatz"/>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enabsatz"/>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enabsatz"/>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w:t>
            </w:r>
            <w:r w:rsidRPr="00455D63">
              <w:rPr>
                <w:rFonts w:ascii="Gill Sans MT" w:hAnsi="Gill Sans MT"/>
                <w:sz w:val="24"/>
                <w:szCs w:val="24"/>
                <w:lang w:val="en-US"/>
              </w:rPr>
              <w:lastRenderedPageBreak/>
              <w:t xml:space="preserve">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enabsatz"/>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enabsatz"/>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sz w:val="24"/>
          <w:szCs w:val="24"/>
          <w:lang w:val="en-GB" w:eastAsia="it-IT"/>
        </w:rPr>
      </w:pPr>
      <w:bookmarkStart w:id="39" w:name="_Toc456078780"/>
      <w:bookmarkStart w:id="40" w:name="_Toc456087235"/>
      <w:bookmarkStart w:id="41" w:name="_Toc500093068"/>
      <w:bookmarkStart w:id="42"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9"/>
      <w:bookmarkEnd w:id="40"/>
      <w:bookmarkEnd w:id="41"/>
      <w:bookmarkEnd w:id="42"/>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99B32" w14:textId="77777777" w:rsidR="00C90FF3" w:rsidRDefault="00C90FF3" w:rsidP="001A1C67">
      <w:pPr>
        <w:spacing w:after="0"/>
      </w:pPr>
      <w:r>
        <w:separator/>
      </w:r>
    </w:p>
  </w:endnote>
  <w:endnote w:type="continuationSeparator" w:id="0">
    <w:p w14:paraId="348F7A93" w14:textId="77777777" w:rsidR="00C90FF3" w:rsidRDefault="00C90FF3"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&#13;&#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uzeile"/>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C90FF3" w:rsidP="004D139D">
        <w:pPr>
          <w:pStyle w:val="Fuzeile"/>
          <w:jc w:val="right"/>
        </w:pPr>
      </w:p>
    </w:sdtContent>
  </w:sdt>
  <w:p w14:paraId="75857A76" w14:textId="77777777" w:rsidR="004D139D" w:rsidRPr="00A42C96" w:rsidRDefault="004D139D" w:rsidP="004D139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8D9E2" w14:textId="77777777" w:rsidR="00C90FF3" w:rsidRDefault="00C90FF3" w:rsidP="001A1C67">
      <w:pPr>
        <w:spacing w:after="0"/>
      </w:pPr>
      <w:r>
        <w:separator/>
      </w:r>
    </w:p>
  </w:footnote>
  <w:footnote w:type="continuationSeparator" w:id="0">
    <w:p w14:paraId="5E3B7149" w14:textId="77777777" w:rsidR="00C90FF3" w:rsidRDefault="00C90FF3"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2219" w14:textId="77777777" w:rsidR="00436E9C" w:rsidRDefault="00436E9C">
    <w:pPr>
      <w:pStyle w:val="Kopfzeil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B841A04"/>
    <w:multiLevelType w:val="hybridMultilevel"/>
    <w:tmpl w:val="7F8E0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50297F"/>
    <w:multiLevelType w:val="hybridMultilevel"/>
    <w:tmpl w:val="54EEB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3A30EFC"/>
    <w:multiLevelType w:val="hybridMultilevel"/>
    <w:tmpl w:val="15FCE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799648EB"/>
    <w:multiLevelType w:val="hybridMultilevel"/>
    <w:tmpl w:val="3774C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39"/>
  </w:num>
  <w:num w:numId="3">
    <w:abstractNumId w:val="9"/>
  </w:num>
  <w:num w:numId="4">
    <w:abstractNumId w:val="27"/>
  </w:num>
  <w:num w:numId="5">
    <w:abstractNumId w:val="12"/>
  </w:num>
  <w:num w:numId="6">
    <w:abstractNumId w:val="44"/>
  </w:num>
  <w:num w:numId="7">
    <w:abstractNumId w:val="24"/>
  </w:num>
  <w:num w:numId="8">
    <w:abstractNumId w:val="28"/>
  </w:num>
  <w:num w:numId="9">
    <w:abstractNumId w:val="40"/>
  </w:num>
  <w:num w:numId="10">
    <w:abstractNumId w:val="5"/>
  </w:num>
  <w:num w:numId="11">
    <w:abstractNumId w:val="23"/>
  </w:num>
  <w:num w:numId="12">
    <w:abstractNumId w:val="37"/>
  </w:num>
  <w:num w:numId="13">
    <w:abstractNumId w:val="25"/>
  </w:num>
  <w:num w:numId="14">
    <w:abstractNumId w:val="36"/>
  </w:num>
  <w:num w:numId="15">
    <w:abstractNumId w:val="30"/>
  </w:num>
  <w:num w:numId="16">
    <w:abstractNumId w:val="1"/>
  </w:num>
  <w:num w:numId="17">
    <w:abstractNumId w:val="26"/>
  </w:num>
  <w:num w:numId="18">
    <w:abstractNumId w:val="16"/>
  </w:num>
  <w:num w:numId="19">
    <w:abstractNumId w:val="21"/>
  </w:num>
  <w:num w:numId="20">
    <w:abstractNumId w:val="22"/>
  </w:num>
  <w:num w:numId="21">
    <w:abstractNumId w:val="49"/>
  </w:num>
  <w:num w:numId="22">
    <w:abstractNumId w:val="7"/>
  </w:num>
  <w:num w:numId="23">
    <w:abstractNumId w:val="35"/>
  </w:num>
  <w:num w:numId="24">
    <w:abstractNumId w:val="47"/>
  </w:num>
  <w:num w:numId="25">
    <w:abstractNumId w:val="33"/>
  </w:num>
  <w:num w:numId="26">
    <w:abstractNumId w:val="4"/>
  </w:num>
  <w:num w:numId="27">
    <w:abstractNumId w:val="29"/>
  </w:num>
  <w:num w:numId="28">
    <w:abstractNumId w:val="43"/>
  </w:num>
  <w:num w:numId="29">
    <w:abstractNumId w:val="8"/>
  </w:num>
  <w:num w:numId="30">
    <w:abstractNumId w:val="34"/>
  </w:num>
  <w:num w:numId="31">
    <w:abstractNumId w:val="19"/>
  </w:num>
  <w:num w:numId="32">
    <w:abstractNumId w:val="17"/>
  </w:num>
  <w:num w:numId="33">
    <w:abstractNumId w:val="2"/>
  </w:num>
  <w:num w:numId="34">
    <w:abstractNumId w:val="3"/>
  </w:num>
  <w:num w:numId="35">
    <w:abstractNumId w:val="6"/>
  </w:num>
  <w:num w:numId="36">
    <w:abstractNumId w:val="51"/>
  </w:num>
  <w:num w:numId="37">
    <w:abstractNumId w:val="46"/>
  </w:num>
  <w:num w:numId="38">
    <w:abstractNumId w:val="10"/>
  </w:num>
  <w:num w:numId="39">
    <w:abstractNumId w:val="20"/>
  </w:num>
  <w:num w:numId="40">
    <w:abstractNumId w:val="0"/>
  </w:num>
  <w:num w:numId="41">
    <w:abstractNumId w:val="14"/>
  </w:num>
  <w:num w:numId="42">
    <w:abstractNumId w:val="41"/>
  </w:num>
  <w:num w:numId="43">
    <w:abstractNumId w:val="13"/>
  </w:num>
  <w:num w:numId="44">
    <w:abstractNumId w:val="15"/>
  </w:num>
  <w:num w:numId="45">
    <w:abstractNumId w:val="42"/>
  </w:num>
  <w:num w:numId="46">
    <w:abstractNumId w:val="48"/>
  </w:num>
  <w:num w:numId="47">
    <w:abstractNumId w:val="32"/>
  </w:num>
  <w:num w:numId="48">
    <w:abstractNumId w:val="18"/>
  </w:num>
  <w:num w:numId="49">
    <w:abstractNumId w:val="50"/>
  </w:num>
  <w:num w:numId="50">
    <w:abstractNumId w:val="45"/>
  </w:num>
  <w:num w:numId="51">
    <w:abstractNumId w:val="11"/>
  </w:num>
  <w:num w:numId="52">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693A"/>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47B69"/>
    <w:rsid w:val="00154C3F"/>
    <w:rsid w:val="00154E10"/>
    <w:rsid w:val="00161238"/>
    <w:rsid w:val="00164ABB"/>
    <w:rsid w:val="00164C01"/>
    <w:rsid w:val="00165587"/>
    <w:rsid w:val="001679F0"/>
    <w:rsid w:val="0017263B"/>
    <w:rsid w:val="00173068"/>
    <w:rsid w:val="00177DA0"/>
    <w:rsid w:val="001839F4"/>
    <w:rsid w:val="001970A0"/>
    <w:rsid w:val="001A12BA"/>
    <w:rsid w:val="001A1C67"/>
    <w:rsid w:val="001A6AFB"/>
    <w:rsid w:val="001B73EE"/>
    <w:rsid w:val="001C210E"/>
    <w:rsid w:val="001C216C"/>
    <w:rsid w:val="001D0FBC"/>
    <w:rsid w:val="001D4842"/>
    <w:rsid w:val="001D5495"/>
    <w:rsid w:val="001E4B38"/>
    <w:rsid w:val="001E68FE"/>
    <w:rsid w:val="001F14CC"/>
    <w:rsid w:val="001F4339"/>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A0E58"/>
    <w:rsid w:val="002B5DCF"/>
    <w:rsid w:val="002B77CE"/>
    <w:rsid w:val="002C0391"/>
    <w:rsid w:val="002C164A"/>
    <w:rsid w:val="002C3745"/>
    <w:rsid w:val="002C3DB3"/>
    <w:rsid w:val="002C4553"/>
    <w:rsid w:val="002C6B77"/>
    <w:rsid w:val="002C7022"/>
    <w:rsid w:val="002C7C5C"/>
    <w:rsid w:val="002D1F44"/>
    <w:rsid w:val="002E1ABF"/>
    <w:rsid w:val="002E36EB"/>
    <w:rsid w:val="002E588E"/>
    <w:rsid w:val="002F02C3"/>
    <w:rsid w:val="002F36AC"/>
    <w:rsid w:val="0030122F"/>
    <w:rsid w:val="00304C04"/>
    <w:rsid w:val="00307DB3"/>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57BCD"/>
    <w:rsid w:val="0047033E"/>
    <w:rsid w:val="00474B23"/>
    <w:rsid w:val="004853D1"/>
    <w:rsid w:val="004903DB"/>
    <w:rsid w:val="00493A3D"/>
    <w:rsid w:val="004956A4"/>
    <w:rsid w:val="004A47EF"/>
    <w:rsid w:val="004C0647"/>
    <w:rsid w:val="004C57F8"/>
    <w:rsid w:val="004D139D"/>
    <w:rsid w:val="004D16D4"/>
    <w:rsid w:val="004D6CE1"/>
    <w:rsid w:val="004E56D5"/>
    <w:rsid w:val="004E5FF0"/>
    <w:rsid w:val="004E67A7"/>
    <w:rsid w:val="004F3BAD"/>
    <w:rsid w:val="004F4B86"/>
    <w:rsid w:val="00506B38"/>
    <w:rsid w:val="0053253E"/>
    <w:rsid w:val="00533B6B"/>
    <w:rsid w:val="00534B03"/>
    <w:rsid w:val="005353AD"/>
    <w:rsid w:val="00535CEA"/>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D3699"/>
    <w:rsid w:val="005E07DD"/>
    <w:rsid w:val="005E7B58"/>
    <w:rsid w:val="005F0DEB"/>
    <w:rsid w:val="0060040C"/>
    <w:rsid w:val="006012D1"/>
    <w:rsid w:val="00601D85"/>
    <w:rsid w:val="006135A6"/>
    <w:rsid w:val="006165E2"/>
    <w:rsid w:val="0061713E"/>
    <w:rsid w:val="00624477"/>
    <w:rsid w:val="006244D1"/>
    <w:rsid w:val="0063280B"/>
    <w:rsid w:val="00632D37"/>
    <w:rsid w:val="00652813"/>
    <w:rsid w:val="00665022"/>
    <w:rsid w:val="00667072"/>
    <w:rsid w:val="006677C5"/>
    <w:rsid w:val="006769F1"/>
    <w:rsid w:val="0068144F"/>
    <w:rsid w:val="00682D16"/>
    <w:rsid w:val="006A1A04"/>
    <w:rsid w:val="006A3014"/>
    <w:rsid w:val="006A40EA"/>
    <w:rsid w:val="006A7D15"/>
    <w:rsid w:val="006C338A"/>
    <w:rsid w:val="006C58B4"/>
    <w:rsid w:val="006D2741"/>
    <w:rsid w:val="006D2DA0"/>
    <w:rsid w:val="006D353F"/>
    <w:rsid w:val="006E0864"/>
    <w:rsid w:val="006E678F"/>
    <w:rsid w:val="006F345C"/>
    <w:rsid w:val="006F3EBE"/>
    <w:rsid w:val="0070346B"/>
    <w:rsid w:val="007049DB"/>
    <w:rsid w:val="00705B5C"/>
    <w:rsid w:val="00707B1F"/>
    <w:rsid w:val="0071073C"/>
    <w:rsid w:val="007112E3"/>
    <w:rsid w:val="00713AB2"/>
    <w:rsid w:val="00714C83"/>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92518"/>
    <w:rsid w:val="00794835"/>
    <w:rsid w:val="00796718"/>
    <w:rsid w:val="00796D69"/>
    <w:rsid w:val="007A18C2"/>
    <w:rsid w:val="007B32E9"/>
    <w:rsid w:val="007C631B"/>
    <w:rsid w:val="007D2326"/>
    <w:rsid w:val="007E3562"/>
    <w:rsid w:val="007E3B03"/>
    <w:rsid w:val="007E5170"/>
    <w:rsid w:val="007E58CC"/>
    <w:rsid w:val="00801890"/>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F2DF0"/>
    <w:rsid w:val="008F641F"/>
    <w:rsid w:val="009024FC"/>
    <w:rsid w:val="00907A2D"/>
    <w:rsid w:val="00913A59"/>
    <w:rsid w:val="00914228"/>
    <w:rsid w:val="00922F21"/>
    <w:rsid w:val="00926B06"/>
    <w:rsid w:val="0093541E"/>
    <w:rsid w:val="00935526"/>
    <w:rsid w:val="00936890"/>
    <w:rsid w:val="00936A6D"/>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D026A"/>
    <w:rsid w:val="009D409C"/>
    <w:rsid w:val="009E737A"/>
    <w:rsid w:val="009E7DF7"/>
    <w:rsid w:val="009F1A11"/>
    <w:rsid w:val="00A11648"/>
    <w:rsid w:val="00A1231E"/>
    <w:rsid w:val="00A2192B"/>
    <w:rsid w:val="00A22133"/>
    <w:rsid w:val="00A241E7"/>
    <w:rsid w:val="00A2506B"/>
    <w:rsid w:val="00A3147D"/>
    <w:rsid w:val="00A449E2"/>
    <w:rsid w:val="00A459E5"/>
    <w:rsid w:val="00A564CB"/>
    <w:rsid w:val="00A60503"/>
    <w:rsid w:val="00A607F9"/>
    <w:rsid w:val="00A740CA"/>
    <w:rsid w:val="00A7497C"/>
    <w:rsid w:val="00A92743"/>
    <w:rsid w:val="00A97FCC"/>
    <w:rsid w:val="00AA5514"/>
    <w:rsid w:val="00AA6CA9"/>
    <w:rsid w:val="00AB0BF2"/>
    <w:rsid w:val="00AC6889"/>
    <w:rsid w:val="00AC7187"/>
    <w:rsid w:val="00AD063A"/>
    <w:rsid w:val="00AD2097"/>
    <w:rsid w:val="00AD2514"/>
    <w:rsid w:val="00AD465E"/>
    <w:rsid w:val="00AE652D"/>
    <w:rsid w:val="00AF40E3"/>
    <w:rsid w:val="00B02A56"/>
    <w:rsid w:val="00B14D79"/>
    <w:rsid w:val="00B154EA"/>
    <w:rsid w:val="00B23131"/>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342A"/>
    <w:rsid w:val="00BA630C"/>
    <w:rsid w:val="00BC0565"/>
    <w:rsid w:val="00BC1548"/>
    <w:rsid w:val="00BC20B2"/>
    <w:rsid w:val="00BC3E39"/>
    <w:rsid w:val="00BC5FE2"/>
    <w:rsid w:val="00BE365D"/>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60601"/>
    <w:rsid w:val="00C63A58"/>
    <w:rsid w:val="00C642C0"/>
    <w:rsid w:val="00C66ACA"/>
    <w:rsid w:val="00C67E8A"/>
    <w:rsid w:val="00C83ED6"/>
    <w:rsid w:val="00C90FF3"/>
    <w:rsid w:val="00C94518"/>
    <w:rsid w:val="00C950F8"/>
    <w:rsid w:val="00C9744B"/>
    <w:rsid w:val="00CA3844"/>
    <w:rsid w:val="00CB3911"/>
    <w:rsid w:val="00CB7097"/>
    <w:rsid w:val="00CC2918"/>
    <w:rsid w:val="00CD35CD"/>
    <w:rsid w:val="00CE099D"/>
    <w:rsid w:val="00CE0E5D"/>
    <w:rsid w:val="00CE6989"/>
    <w:rsid w:val="00CF3378"/>
    <w:rsid w:val="00CF77FE"/>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1A3F"/>
    <w:rsid w:val="00E0603B"/>
    <w:rsid w:val="00E16AE9"/>
    <w:rsid w:val="00E17F10"/>
    <w:rsid w:val="00E25DFC"/>
    <w:rsid w:val="00E2609C"/>
    <w:rsid w:val="00E30B56"/>
    <w:rsid w:val="00E33727"/>
    <w:rsid w:val="00E433E1"/>
    <w:rsid w:val="00E51E20"/>
    <w:rsid w:val="00E52CCE"/>
    <w:rsid w:val="00E60E63"/>
    <w:rsid w:val="00E679F2"/>
    <w:rsid w:val="00E70E79"/>
    <w:rsid w:val="00E71EEF"/>
    <w:rsid w:val="00E73558"/>
    <w:rsid w:val="00E806D9"/>
    <w:rsid w:val="00E81746"/>
    <w:rsid w:val="00E81926"/>
    <w:rsid w:val="00E81EEF"/>
    <w:rsid w:val="00E8329F"/>
    <w:rsid w:val="00E84B9F"/>
    <w:rsid w:val="00E856E5"/>
    <w:rsid w:val="00E91471"/>
    <w:rsid w:val="00E93E27"/>
    <w:rsid w:val="00E95D24"/>
    <w:rsid w:val="00EA4855"/>
    <w:rsid w:val="00EC1B70"/>
    <w:rsid w:val="00EC3B3C"/>
    <w:rsid w:val="00ED7317"/>
    <w:rsid w:val="00EE3A6A"/>
    <w:rsid w:val="00EE5CD5"/>
    <w:rsid w:val="00EE658D"/>
    <w:rsid w:val="00F1519A"/>
    <w:rsid w:val="00F156D4"/>
    <w:rsid w:val="00F2113F"/>
    <w:rsid w:val="00F23A3A"/>
    <w:rsid w:val="00F24F21"/>
    <w:rsid w:val="00F305E0"/>
    <w:rsid w:val="00F30F75"/>
    <w:rsid w:val="00F356E0"/>
    <w:rsid w:val="00F41D94"/>
    <w:rsid w:val="00F42B6F"/>
    <w:rsid w:val="00F42D58"/>
    <w:rsid w:val="00F45061"/>
    <w:rsid w:val="00F507E7"/>
    <w:rsid w:val="00F56096"/>
    <w:rsid w:val="00F633FE"/>
    <w:rsid w:val="00F81D7C"/>
    <w:rsid w:val="00F8576C"/>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B6DBAE02-6D30-8747-92ED-75D51E38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089B"/>
    <w:pPr>
      <w:spacing w:after="120" w:line="240" w:lineRule="auto"/>
    </w:pPr>
    <w:rPr>
      <w:lang w:val="en-IE"/>
    </w:rPr>
  </w:style>
  <w:style w:type="paragraph" w:styleId="berschrift1">
    <w:name w:val="heading 1"/>
    <w:basedOn w:val="Standard"/>
    <w:next w:val="Standard"/>
    <w:link w:val="berschrift1Zchn"/>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B14D79"/>
    <w:pPr>
      <w:keepNext/>
      <w:jc w:val="center"/>
      <w:outlineLvl w:val="2"/>
    </w:pPr>
    <w:rPr>
      <w:rFonts w:ascii="Cambria" w:eastAsia="Calibri" w:hAnsi="Cambria" w:cs="Times New Roman"/>
      <w:bCs/>
      <w:sz w:val="44"/>
      <w:szCs w:val="44"/>
      <w:lang w:eastAsia="es-ES"/>
    </w:rPr>
  </w:style>
  <w:style w:type="paragraph" w:styleId="berschrift4">
    <w:name w:val="heading 4"/>
    <w:basedOn w:val="Standard"/>
    <w:next w:val="Standard"/>
    <w:link w:val="berschrift4Zchn"/>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1C6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C67"/>
    <w:rPr>
      <w:rFonts w:ascii="Tahoma" w:hAnsi="Tahoma" w:cs="Tahoma"/>
      <w:sz w:val="16"/>
      <w:szCs w:val="16"/>
    </w:rPr>
  </w:style>
  <w:style w:type="paragraph" w:styleId="Kopfzeile">
    <w:name w:val="header"/>
    <w:basedOn w:val="Standard"/>
    <w:link w:val="KopfzeileZchn"/>
    <w:uiPriority w:val="99"/>
    <w:unhideWhenUsed/>
    <w:rsid w:val="001A1C67"/>
    <w:pPr>
      <w:tabs>
        <w:tab w:val="center" w:pos="4252"/>
        <w:tab w:val="right" w:pos="8504"/>
      </w:tabs>
      <w:spacing w:after="0"/>
    </w:pPr>
  </w:style>
  <w:style w:type="character" w:customStyle="1" w:styleId="KopfzeileZchn">
    <w:name w:val="Kopfzeile Zchn"/>
    <w:basedOn w:val="Absatz-Standardschriftart"/>
    <w:link w:val="Kopfzeile"/>
    <w:uiPriority w:val="99"/>
    <w:rsid w:val="001A1C67"/>
  </w:style>
  <w:style w:type="paragraph" w:styleId="Fuzeile">
    <w:name w:val="footer"/>
    <w:basedOn w:val="Standard"/>
    <w:link w:val="FuzeileZchn"/>
    <w:uiPriority w:val="99"/>
    <w:unhideWhenUsed/>
    <w:rsid w:val="001A1C67"/>
    <w:pPr>
      <w:tabs>
        <w:tab w:val="center" w:pos="4252"/>
        <w:tab w:val="right" w:pos="8504"/>
      </w:tabs>
      <w:spacing w:after="0"/>
    </w:pPr>
  </w:style>
  <w:style w:type="character" w:customStyle="1" w:styleId="FuzeileZchn">
    <w:name w:val="Fußzeile Zchn"/>
    <w:basedOn w:val="Absatz-Standardschriftart"/>
    <w:link w:val="Fuzeile"/>
    <w:uiPriority w:val="99"/>
    <w:rsid w:val="001A1C67"/>
  </w:style>
  <w:style w:type="character" w:customStyle="1" w:styleId="berschrift3Zchn">
    <w:name w:val="Überschrift 3 Zchn"/>
    <w:basedOn w:val="Absatz-Standardschriftart"/>
    <w:link w:val="berschrift3"/>
    <w:uiPriority w:val="99"/>
    <w:rsid w:val="00B14D79"/>
    <w:rPr>
      <w:rFonts w:ascii="Cambria" w:eastAsia="Calibri" w:hAnsi="Cambria" w:cs="Times New Roman"/>
      <w:bCs/>
      <w:sz w:val="44"/>
      <w:szCs w:val="44"/>
      <w:lang w:eastAsia="es-ES"/>
    </w:rPr>
  </w:style>
  <w:style w:type="paragraph" w:customStyle="1" w:styleId="COROADOParrafo">
    <w:name w:val="COROADO Parrafo"/>
    <w:basedOn w:val="Standard"/>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Standard"/>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Absatz-Standardschriftart"/>
    <w:uiPriority w:val="99"/>
    <w:unhideWhenUsed/>
    <w:rsid w:val="00C05537"/>
    <w:rPr>
      <w:color w:val="0000FF" w:themeColor="hyperlink"/>
      <w:u w:val="single"/>
    </w:rPr>
  </w:style>
  <w:style w:type="paragraph" w:styleId="KeinLeerraum">
    <w:name w:val="No Spacing"/>
    <w:link w:val="KeinLeerraumZchn"/>
    <w:uiPriority w:val="1"/>
    <w:qFormat/>
    <w:rsid w:val="00F81D7C"/>
    <w:pPr>
      <w:spacing w:after="0" w:line="240" w:lineRule="auto"/>
    </w:pPr>
    <w:rPr>
      <w:rFonts w:asciiTheme="minorHAnsi" w:eastAsiaTheme="minorEastAsia" w:hAnsiTheme="minorHAnsi" w:cstheme="minorBidi"/>
    </w:rPr>
  </w:style>
  <w:style w:type="character" w:customStyle="1" w:styleId="KeinLeerraumZchn">
    <w:name w:val="Kein Leerraum Zchn"/>
    <w:basedOn w:val="Absatz-Standardschriftart"/>
    <w:link w:val="KeinLeerraum"/>
    <w:uiPriority w:val="1"/>
    <w:rsid w:val="00F81D7C"/>
    <w:rPr>
      <w:rFonts w:asciiTheme="minorHAnsi" w:eastAsiaTheme="minorEastAsia" w:hAnsiTheme="minorHAnsi" w:cstheme="minorBidi"/>
    </w:rPr>
  </w:style>
  <w:style w:type="paragraph" w:styleId="Listenabsatz">
    <w:name w:val="List Paragraph"/>
    <w:basedOn w:val="Standard"/>
    <w:uiPriority w:val="34"/>
    <w:qFormat/>
    <w:rsid w:val="008A6DE2"/>
    <w:pPr>
      <w:ind w:left="720"/>
      <w:contextualSpacing/>
    </w:pPr>
    <w:rPr>
      <w:rFonts w:asciiTheme="minorHAnsi" w:eastAsiaTheme="minorEastAsia" w:hAnsiTheme="minorHAnsi" w:cs="Times New Roman"/>
      <w:lang w:eastAsia="es-ES"/>
    </w:rPr>
  </w:style>
  <w:style w:type="character" w:customStyle="1" w:styleId="berschrift4Zchn">
    <w:name w:val="Überschrift 4 Zchn"/>
    <w:basedOn w:val="Absatz-Standardschriftart"/>
    <w:link w:val="berschrift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berschrift1Zchn">
    <w:name w:val="Überschrift 1 Zchn"/>
    <w:basedOn w:val="Absatz-Standardschriftart"/>
    <w:link w:val="berschrift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StandardWeb">
    <w:name w:val="Normal (Web)"/>
    <w:basedOn w:val="Standard"/>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Fett">
    <w:name w:val="Strong"/>
    <w:basedOn w:val="Absatz-Standardschriftart"/>
    <w:uiPriority w:val="22"/>
    <w:qFormat/>
    <w:rsid w:val="00044960"/>
    <w:rPr>
      <w:b/>
      <w:bCs/>
    </w:rPr>
  </w:style>
  <w:style w:type="character" w:styleId="Hervorhebung">
    <w:name w:val="Emphasis"/>
    <w:basedOn w:val="Absatz-Standardschriftart"/>
    <w:uiPriority w:val="20"/>
    <w:qFormat/>
    <w:rsid w:val="00044960"/>
    <w:rPr>
      <w:i/>
      <w:iCs/>
    </w:rPr>
  </w:style>
  <w:style w:type="character" w:customStyle="1" w:styleId="apple-converted-space">
    <w:name w:val="apple-converted-space"/>
    <w:basedOn w:val="Absatz-Standardschriftart"/>
    <w:rsid w:val="00044960"/>
  </w:style>
  <w:style w:type="paragraph" w:customStyle="1" w:styleId="TableText">
    <w:name w:val="Table Text"/>
    <w:basedOn w:val="Standard"/>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Standard"/>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Standard"/>
    <w:rsid w:val="00044960"/>
    <w:pPr>
      <w:widowControl w:val="0"/>
      <w:spacing w:after="0"/>
    </w:pPr>
    <w:rPr>
      <w:rFonts w:ascii="Arial" w:eastAsia="Times New Roman" w:hAnsi="Arial" w:cs="Times New Roman"/>
      <w:sz w:val="20"/>
      <w:szCs w:val="20"/>
      <w:lang w:val="en-US"/>
    </w:rPr>
  </w:style>
  <w:style w:type="table" w:styleId="Tabellenraster">
    <w:name w:val="Table Grid"/>
    <w:basedOn w:val="NormaleTabel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bsatz-Standardschriftart"/>
    <w:rsid w:val="00044960"/>
  </w:style>
  <w:style w:type="character" w:customStyle="1" w:styleId="berschrift2Zchn">
    <w:name w:val="Überschrift 2 Zchn"/>
    <w:basedOn w:val="Absatz-Standardschriftart"/>
    <w:link w:val="berschrift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unotentext">
    <w:name w:val="footnote text"/>
    <w:aliases w:val="Schriftart: 9 pt,Schriftart: 10 pt,Schriftart: 8 pt,WB-Fußnotentext,fn,Footnotes,Footnote ak,FoodNote,ft,Footnote text,Footnote,Footnote Text Char1 Char Char,Schriftart: 8 p,Podrozdział,Fußnote,Podrozdzia3,footnote text"/>
    <w:basedOn w:val="Standard"/>
    <w:link w:val="FunotentextZchn"/>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bsatz-Standardschriftart"/>
    <w:uiPriority w:val="99"/>
    <w:semiHidden/>
    <w:rsid w:val="004E5FF0"/>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Char Char Zchn,Podrozdział Zchn"/>
    <w:basedOn w:val="Absatz-Standardschriftart"/>
    <w:link w:val="Funotentext"/>
    <w:uiPriority w:val="99"/>
    <w:semiHidden/>
    <w:rsid w:val="004E5FF0"/>
    <w:rPr>
      <w:rFonts w:ascii="Times New Roman" w:eastAsia="Times New Roman" w:hAnsi="Times New Roman" w:cs="Times New Roman"/>
      <w:sz w:val="20"/>
      <w:szCs w:val="20"/>
      <w:lang w:val="en-IE" w:eastAsia="es-ES"/>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Footnote Reference/"/>
    <w:basedOn w:val="Absatz-Standardschriftart"/>
    <w:uiPriority w:val="99"/>
    <w:semiHidden/>
    <w:rsid w:val="004E5FF0"/>
    <w:rPr>
      <w:vertAlign w:val="superscript"/>
    </w:rPr>
  </w:style>
  <w:style w:type="paragraph" w:styleId="Inhaltsverzeichnisberschrift">
    <w:name w:val="TOC Heading"/>
    <w:basedOn w:val="berschrift1"/>
    <w:next w:val="Standard"/>
    <w:uiPriority w:val="39"/>
    <w:unhideWhenUsed/>
    <w:qFormat/>
    <w:rsid w:val="004E5FF0"/>
    <w:pPr>
      <w:outlineLvl w:val="9"/>
    </w:pPr>
    <w:rPr>
      <w:lang w:val="en-US" w:eastAsia="ja-JP"/>
    </w:rPr>
  </w:style>
  <w:style w:type="paragraph" w:styleId="Verzeichnis1">
    <w:name w:val="toc 1"/>
    <w:basedOn w:val="Standard"/>
    <w:next w:val="Standard"/>
    <w:autoRedefine/>
    <w:uiPriority w:val="39"/>
    <w:unhideWhenUsed/>
    <w:qFormat/>
    <w:rsid w:val="004E5FF0"/>
    <w:pPr>
      <w:spacing w:after="100"/>
    </w:pPr>
  </w:style>
  <w:style w:type="paragraph" w:styleId="Verzeichnis2">
    <w:name w:val="toc 2"/>
    <w:basedOn w:val="Standard"/>
    <w:next w:val="Standard"/>
    <w:autoRedefine/>
    <w:uiPriority w:val="39"/>
    <w:unhideWhenUsed/>
    <w:qFormat/>
    <w:rsid w:val="004E5FF0"/>
    <w:pPr>
      <w:spacing w:after="100"/>
      <w:ind w:left="220"/>
    </w:pPr>
  </w:style>
  <w:style w:type="paragraph" w:customStyle="1" w:styleId="corpsdetextesusfood">
    <w:name w:val="corpsdetextesusfood"/>
    <w:basedOn w:val="Standard"/>
    <w:rsid w:val="00834E91"/>
    <w:pPr>
      <w:spacing w:after="0"/>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834E91"/>
    <w:rPr>
      <w:sz w:val="16"/>
      <w:szCs w:val="16"/>
    </w:rPr>
  </w:style>
  <w:style w:type="paragraph" w:styleId="Kommentartext">
    <w:name w:val="annotation text"/>
    <w:basedOn w:val="Standard"/>
    <w:link w:val="KommentartextZchn"/>
    <w:uiPriority w:val="99"/>
    <w:semiHidden/>
    <w:unhideWhenUsed/>
    <w:rsid w:val="00834E91"/>
    <w:rPr>
      <w:sz w:val="20"/>
      <w:szCs w:val="20"/>
    </w:rPr>
  </w:style>
  <w:style w:type="character" w:customStyle="1" w:styleId="KommentartextZchn">
    <w:name w:val="Kommentartext Zchn"/>
    <w:basedOn w:val="Absatz-Standardschriftart"/>
    <w:link w:val="Kommentartext"/>
    <w:uiPriority w:val="99"/>
    <w:semiHidden/>
    <w:rsid w:val="00834E91"/>
    <w:rPr>
      <w:sz w:val="20"/>
      <w:szCs w:val="20"/>
      <w:lang w:val="en-IE"/>
    </w:rPr>
  </w:style>
  <w:style w:type="paragraph" w:styleId="Kommentarthema">
    <w:name w:val="annotation subject"/>
    <w:basedOn w:val="Kommentartext"/>
    <w:next w:val="Kommentartext"/>
    <w:link w:val="KommentarthemaZchn"/>
    <w:uiPriority w:val="99"/>
    <w:semiHidden/>
    <w:unhideWhenUsed/>
    <w:rsid w:val="00834E91"/>
    <w:rPr>
      <w:b/>
      <w:bCs/>
    </w:rPr>
  </w:style>
  <w:style w:type="character" w:customStyle="1" w:styleId="KommentarthemaZchn">
    <w:name w:val="Kommentarthema Zchn"/>
    <w:basedOn w:val="KommentartextZchn"/>
    <w:link w:val="Kommentarthema"/>
    <w:uiPriority w:val="99"/>
    <w:semiHidden/>
    <w:rsid w:val="00834E91"/>
    <w:rPr>
      <w:b/>
      <w:bCs/>
      <w:sz w:val="20"/>
      <w:szCs w:val="20"/>
      <w:lang w:val="en-IE"/>
    </w:rPr>
  </w:style>
  <w:style w:type="paragraph" w:customStyle="1" w:styleId="ttleoftablesusfood">
    <w:name w:val="ttleoftablesusfood"/>
    <w:basedOn w:val="Standard"/>
    <w:rsid w:val="00094EB4"/>
    <w:pPr>
      <w:spacing w:before="100" w:beforeAutospacing="1" w:after="100" w:afterAutospacing="1"/>
    </w:pPr>
    <w:rPr>
      <w:rFonts w:ascii="Times New Roman" w:hAnsi="Times New Roman" w:cs="Times New Roman"/>
      <w:sz w:val="24"/>
      <w:szCs w:val="24"/>
      <w:lang w:val="fr-FR" w:eastAsia="fr-FR"/>
    </w:rPr>
  </w:style>
  <w:style w:type="paragraph" w:styleId="Verzeichnis4">
    <w:name w:val="toc 4"/>
    <w:basedOn w:val="Standard"/>
    <w:next w:val="Standard"/>
    <w:autoRedefine/>
    <w:uiPriority w:val="39"/>
    <w:unhideWhenUsed/>
    <w:rsid w:val="0077742E"/>
    <w:pPr>
      <w:spacing w:after="100"/>
      <w:ind w:left="660"/>
    </w:pPr>
  </w:style>
  <w:style w:type="paragraph" w:styleId="Titel">
    <w:name w:val="Title"/>
    <w:basedOn w:val="Standard"/>
    <w:next w:val="Standard"/>
    <w:link w:val="TitelZchn"/>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elZchn">
    <w:name w:val="Titel Zchn"/>
    <w:basedOn w:val="Absatz-Standardschriftart"/>
    <w:link w:val="Titel"/>
    <w:uiPriority w:val="10"/>
    <w:rsid w:val="009474B1"/>
    <w:rPr>
      <w:rFonts w:eastAsiaTheme="majorEastAsia" w:cstheme="majorBidi"/>
      <w:color w:val="000000" w:themeColor="text1"/>
      <w:spacing w:val="5"/>
      <w:kern w:val="28"/>
      <w:sz w:val="34"/>
      <w:szCs w:val="52"/>
      <w:lang w:val="en-IE"/>
    </w:rPr>
  </w:style>
  <w:style w:type="paragraph" w:styleId="Verzeichnis3">
    <w:name w:val="toc 3"/>
    <w:basedOn w:val="Standard"/>
    <w:next w:val="Standard"/>
    <w:autoRedefine/>
    <w:uiPriority w:val="39"/>
    <w:unhideWhenUsed/>
    <w:qFormat/>
    <w:rsid w:val="00EA4855"/>
    <w:pPr>
      <w:spacing w:after="100"/>
      <w:ind w:left="440"/>
    </w:pPr>
  </w:style>
  <w:style w:type="character" w:styleId="BesuchterLink">
    <w:name w:val="FollowedHyperlink"/>
    <w:basedOn w:val="Absatz-Standardschriftart"/>
    <w:uiPriority w:val="99"/>
    <w:semiHidden/>
    <w:unhideWhenUsed/>
    <w:rsid w:val="00414F76"/>
    <w:rPr>
      <w:color w:val="800080"/>
      <w:u w:val="single"/>
    </w:rPr>
  </w:style>
  <w:style w:type="paragraph" w:customStyle="1" w:styleId="xl63">
    <w:name w:val="xl63"/>
    <w:basedOn w:val="Standard"/>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Standard"/>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Standard"/>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Standard"/>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Standard"/>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Standard"/>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berarbeitung">
    <w:name w:val="Revision"/>
    <w:hidden/>
    <w:uiPriority w:val="99"/>
    <w:semiHidden/>
    <w:rsid w:val="00CE0E5D"/>
    <w:pPr>
      <w:spacing w:after="0" w:line="240" w:lineRule="auto"/>
    </w:pPr>
    <w:rPr>
      <w:lang w:val="en-IE"/>
    </w:rPr>
  </w:style>
  <w:style w:type="character" w:customStyle="1" w:styleId="Ratkaisematonmaininta1">
    <w:name w:val="Ratkaisematon maininta1"/>
    <w:basedOn w:val="Absatz-Standardschriftart"/>
    <w:uiPriority w:val="99"/>
    <w:semiHidden/>
    <w:unhideWhenUsed/>
    <w:rsid w:val="00FA4C8E"/>
    <w:rPr>
      <w:color w:val="808080"/>
      <w:shd w:val="clear" w:color="auto" w:fill="E6E6E6"/>
    </w:rPr>
  </w:style>
  <w:style w:type="paragraph" w:customStyle="1" w:styleId="TextEcoInno">
    <w:name w:val="Text Eco Inno"/>
    <w:basedOn w:val="Textkrper"/>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Textkrper">
    <w:name w:val="Body Text"/>
    <w:basedOn w:val="Standard"/>
    <w:link w:val="TextkrperZchn"/>
    <w:uiPriority w:val="99"/>
    <w:semiHidden/>
    <w:unhideWhenUsed/>
    <w:rsid w:val="00EC3B3C"/>
    <w:pPr>
      <w:spacing w:line="276" w:lineRule="auto"/>
    </w:pPr>
    <w:rPr>
      <w:lang w:val="es-ES"/>
    </w:rPr>
  </w:style>
  <w:style w:type="character" w:customStyle="1" w:styleId="TextkrperZchn">
    <w:name w:val="Textkörper Zchn"/>
    <w:basedOn w:val="Absatz-Standardschriftart"/>
    <w:link w:val="Textkrper"/>
    <w:uiPriority w:val="99"/>
    <w:semiHidden/>
    <w:rsid w:val="00EC3B3C"/>
  </w:style>
  <w:style w:type="character" w:customStyle="1" w:styleId="hps">
    <w:name w:val="hps"/>
    <w:basedOn w:val="Absatz-Standardschriftart"/>
    <w:rsid w:val="00EC3B3C"/>
  </w:style>
  <w:style w:type="paragraph" w:customStyle="1" w:styleId="Arial14grascentr">
    <w:name w:val="Arial14gras centré"/>
    <w:basedOn w:val="Standard"/>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Standard"/>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Standard"/>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Standard"/>
    <w:next w:val="Standard"/>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Verzeichnis5">
    <w:name w:val="toc 5"/>
    <w:basedOn w:val="Standard"/>
    <w:next w:val="Standard"/>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Verzeichnis6">
    <w:name w:val="toc 6"/>
    <w:basedOn w:val="Standard"/>
    <w:next w:val="Standard"/>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Verzeichnis7">
    <w:name w:val="toc 7"/>
    <w:basedOn w:val="Standard"/>
    <w:next w:val="Standard"/>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Verzeichnis8">
    <w:name w:val="toc 8"/>
    <w:basedOn w:val="Standard"/>
    <w:next w:val="Standard"/>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Verzeichnis9">
    <w:name w:val="toc 9"/>
    <w:basedOn w:val="Standard"/>
    <w:next w:val="Standard"/>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12732</Characters>
  <Application>Microsoft Office Word</Application>
  <DocSecurity>0</DocSecurity>
  <Lines>296</Lines>
  <Paragraphs>115</Paragraphs>
  <ScaleCrop>false</ScaleCrop>
  <HeadingPairs>
    <vt:vector size="10" baseType="variant">
      <vt:variant>
        <vt:lpstr>Titel</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Mi-Yong Becker</cp:lastModifiedBy>
  <cp:revision>8</cp:revision>
  <cp:lastPrinted>2017-12-03T18:26:00Z</cp:lastPrinted>
  <dcterms:created xsi:type="dcterms:W3CDTF">2021-04-10T11:27:00Z</dcterms:created>
  <dcterms:modified xsi:type="dcterms:W3CDTF">2021-04-11T13:26:00Z</dcterms:modified>
</cp:coreProperties>
</file>